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DA8" w:rsidRDefault="00A761C0" w:rsidP="00625847">
      <w:pPr>
        <w:tabs>
          <w:tab w:val="left" w:pos="4536"/>
        </w:tabs>
        <w:jc w:val="center"/>
        <w:rPr>
          <w:rFonts w:ascii="Gotham Book" w:hAnsi="Gotham Book"/>
          <w:sz w:val="18"/>
          <w:szCs w:val="18"/>
        </w:rPr>
      </w:pPr>
      <w:r>
        <w:rPr>
          <w:rFonts w:ascii="Gotham Book" w:hAnsi="Gotham Book"/>
          <w:noProof/>
          <w:sz w:val="18"/>
          <w:szCs w:val="18"/>
          <w:lang w:eastAsia="en-GB"/>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2750185" cy="666115"/>
            <wp:effectExtent l="0" t="0" r="0" b="635"/>
            <wp:wrapSquare wrapText="bothSides"/>
            <wp:docPr id="3" name="Picture 3" descr="AEI_logo-primary-stack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I_logo-primary-stacked-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0185" cy="666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1C0" w:rsidRPr="004230AF" w:rsidRDefault="00A761C0" w:rsidP="00C0606A">
      <w:pPr>
        <w:tabs>
          <w:tab w:val="left" w:pos="4536"/>
        </w:tabs>
        <w:jc w:val="right"/>
        <w:rPr>
          <w:rFonts w:ascii="Gotham Book" w:hAnsi="Gotham Book" w:cs="Arial"/>
          <w:sz w:val="18"/>
          <w:szCs w:val="18"/>
        </w:rPr>
      </w:pPr>
      <w:proofErr w:type="spellStart"/>
      <w:r w:rsidRPr="004230AF">
        <w:rPr>
          <w:rFonts w:ascii="Gotham Book" w:hAnsi="Gotham Book"/>
          <w:sz w:val="18"/>
          <w:szCs w:val="18"/>
        </w:rPr>
        <w:t>HiTek</w:t>
      </w:r>
      <w:proofErr w:type="spellEnd"/>
      <w:r w:rsidRPr="004230AF">
        <w:rPr>
          <w:rFonts w:ascii="Gotham Book" w:hAnsi="Gotham Book"/>
          <w:sz w:val="18"/>
          <w:szCs w:val="18"/>
        </w:rPr>
        <w:t xml:space="preserve"> Power Ltd</w:t>
      </w:r>
      <w:r w:rsidR="00C0606A">
        <w:rPr>
          <w:rFonts w:ascii="Gotham Book" w:hAnsi="Gotham Book"/>
          <w:sz w:val="18"/>
          <w:szCs w:val="18"/>
        </w:rPr>
        <w:br/>
      </w:r>
      <w:r w:rsidRPr="004230AF">
        <w:rPr>
          <w:rFonts w:ascii="Gotham Book" w:hAnsi="Gotham Book" w:cs="Arial"/>
          <w:sz w:val="18"/>
          <w:szCs w:val="18"/>
        </w:rPr>
        <w:t>Hawthorn Road</w:t>
      </w:r>
      <w:r w:rsidR="00C0606A">
        <w:rPr>
          <w:rFonts w:ascii="Gotham Book" w:hAnsi="Gotham Book" w:cs="Arial"/>
          <w:sz w:val="18"/>
          <w:szCs w:val="18"/>
        </w:rPr>
        <w:br/>
      </w:r>
      <w:r w:rsidRPr="004230AF">
        <w:rPr>
          <w:rFonts w:ascii="Gotham Book" w:hAnsi="Gotham Book" w:cs="Arial"/>
          <w:sz w:val="18"/>
          <w:szCs w:val="18"/>
        </w:rPr>
        <w:t>Littlehampton</w:t>
      </w:r>
      <w:r w:rsidR="00C0606A">
        <w:rPr>
          <w:rFonts w:ascii="Gotham Book" w:hAnsi="Gotham Book" w:cs="Arial"/>
          <w:sz w:val="18"/>
          <w:szCs w:val="18"/>
        </w:rPr>
        <w:br/>
      </w:r>
      <w:r w:rsidRPr="004230AF">
        <w:rPr>
          <w:rFonts w:ascii="Gotham Book" w:hAnsi="Gotham Book" w:cs="Arial"/>
          <w:sz w:val="18"/>
          <w:szCs w:val="18"/>
        </w:rPr>
        <w:t>West Sussex</w:t>
      </w:r>
      <w:r w:rsidR="00C0606A">
        <w:rPr>
          <w:rFonts w:ascii="Gotham Book" w:hAnsi="Gotham Book" w:cs="Arial"/>
          <w:sz w:val="18"/>
          <w:szCs w:val="18"/>
        </w:rPr>
        <w:br/>
      </w:r>
      <w:r w:rsidRPr="004230AF">
        <w:rPr>
          <w:rFonts w:ascii="Gotham Book" w:hAnsi="Gotham Book" w:cs="Arial"/>
          <w:sz w:val="18"/>
          <w:szCs w:val="18"/>
        </w:rPr>
        <w:t>BN17 7LT</w:t>
      </w:r>
      <w:r w:rsidR="00C0606A">
        <w:rPr>
          <w:rFonts w:ascii="Gotham Book" w:hAnsi="Gotham Book" w:cs="Arial"/>
          <w:sz w:val="18"/>
          <w:szCs w:val="18"/>
        </w:rPr>
        <w:br/>
      </w:r>
      <w:r w:rsidRPr="004230AF">
        <w:rPr>
          <w:rFonts w:ascii="Gotham Book" w:hAnsi="Gotham Book" w:cs="Arial"/>
          <w:sz w:val="18"/>
          <w:szCs w:val="18"/>
        </w:rPr>
        <w:t>United Kingdom</w:t>
      </w:r>
    </w:p>
    <w:p w:rsidR="00A761C0" w:rsidRPr="004230AF" w:rsidRDefault="00A761C0" w:rsidP="00A761C0">
      <w:pPr>
        <w:tabs>
          <w:tab w:val="left" w:pos="2257"/>
        </w:tabs>
        <w:jc w:val="right"/>
        <w:rPr>
          <w:rFonts w:ascii="Gotham Book" w:hAnsi="Gotham Book" w:cs="Arial"/>
          <w:sz w:val="18"/>
          <w:szCs w:val="18"/>
        </w:rPr>
      </w:pPr>
    </w:p>
    <w:p w:rsidR="00A761C0" w:rsidRPr="004230AF" w:rsidRDefault="00A761C0" w:rsidP="00A761C0">
      <w:pPr>
        <w:tabs>
          <w:tab w:val="left" w:pos="2257"/>
        </w:tabs>
        <w:jc w:val="right"/>
        <w:rPr>
          <w:rFonts w:ascii="Gotham Book" w:hAnsi="Gotham Book" w:cs="Arial"/>
          <w:sz w:val="18"/>
          <w:szCs w:val="18"/>
          <w:lang w:val="fr-FR"/>
        </w:rPr>
      </w:pPr>
      <w:r w:rsidRPr="004230AF">
        <w:rPr>
          <w:rFonts w:ascii="Gotham Book" w:hAnsi="Gotham Book" w:cs="Arial"/>
          <w:sz w:val="18"/>
          <w:szCs w:val="18"/>
          <w:lang w:val="fr-FR"/>
        </w:rPr>
        <w:t>Tel:+44 (0)</w:t>
      </w:r>
      <w:r w:rsidR="00601233">
        <w:rPr>
          <w:rFonts w:ascii="Gotham Book" w:hAnsi="Gotham Book" w:cs="Arial"/>
          <w:sz w:val="18"/>
          <w:szCs w:val="18"/>
          <w:lang w:val="fr-FR"/>
        </w:rPr>
        <w:t xml:space="preserve"> </w:t>
      </w:r>
      <w:r w:rsidRPr="004230AF">
        <w:rPr>
          <w:rFonts w:ascii="Gotham Book" w:hAnsi="Gotham Book" w:cs="Arial"/>
          <w:sz w:val="18"/>
          <w:szCs w:val="18"/>
          <w:lang w:val="fr-FR"/>
        </w:rPr>
        <w:t>1903 712400</w:t>
      </w:r>
      <w:r w:rsidR="00C0606A">
        <w:rPr>
          <w:rFonts w:ascii="Gotham Book" w:hAnsi="Gotham Book" w:cs="Arial"/>
          <w:sz w:val="18"/>
          <w:szCs w:val="18"/>
          <w:lang w:val="fr-FR"/>
        </w:rPr>
        <w:br/>
      </w:r>
      <w:r w:rsidRPr="004230AF">
        <w:rPr>
          <w:rFonts w:ascii="Gotham Book" w:hAnsi="Gotham Book" w:cs="Arial"/>
          <w:sz w:val="18"/>
          <w:szCs w:val="18"/>
          <w:lang w:val="fr-FR"/>
        </w:rPr>
        <w:t>Fax: +44 (0)</w:t>
      </w:r>
      <w:r w:rsidR="00601233">
        <w:rPr>
          <w:rFonts w:ascii="Gotham Book" w:hAnsi="Gotham Book" w:cs="Arial"/>
          <w:sz w:val="18"/>
          <w:szCs w:val="18"/>
          <w:lang w:val="fr-FR"/>
        </w:rPr>
        <w:t xml:space="preserve"> </w:t>
      </w:r>
      <w:r w:rsidRPr="004230AF">
        <w:rPr>
          <w:rFonts w:ascii="Gotham Book" w:hAnsi="Gotham Book" w:cs="Arial"/>
          <w:sz w:val="18"/>
          <w:szCs w:val="18"/>
          <w:lang w:val="fr-FR"/>
        </w:rPr>
        <w:t>1903 712500</w:t>
      </w:r>
      <w:r w:rsidR="00C0606A">
        <w:rPr>
          <w:rFonts w:ascii="Gotham Book" w:hAnsi="Gotham Book" w:cs="Arial"/>
          <w:sz w:val="18"/>
          <w:szCs w:val="18"/>
          <w:lang w:val="fr-FR"/>
        </w:rPr>
        <w:br/>
      </w:r>
      <w:hyperlink r:id="rId9" w:history="1">
        <w:r w:rsidRPr="004230AF">
          <w:rPr>
            <w:rStyle w:val="Hyperlink"/>
            <w:rFonts w:ascii="Gotham Book" w:hAnsi="Gotham Book" w:cs="Arial"/>
            <w:sz w:val="18"/>
            <w:szCs w:val="18"/>
          </w:rPr>
          <w:t>hvsales@aei.com</w:t>
        </w:r>
      </w:hyperlink>
      <w:r w:rsidR="00C0606A">
        <w:rPr>
          <w:rStyle w:val="Hyperlink"/>
          <w:rFonts w:ascii="Gotham Book" w:hAnsi="Gotham Book" w:cs="Arial"/>
          <w:sz w:val="18"/>
          <w:szCs w:val="18"/>
        </w:rPr>
        <w:br/>
      </w:r>
      <w:hyperlink r:id="rId10" w:history="1">
        <w:r w:rsidRPr="004230AF">
          <w:rPr>
            <w:rStyle w:val="Hyperlink"/>
            <w:rFonts w:ascii="Gotham Book" w:hAnsi="Gotham Book" w:cs="Arial"/>
            <w:sz w:val="18"/>
            <w:szCs w:val="18"/>
            <w:lang w:val="fr-FR"/>
          </w:rPr>
          <w:t>www.advanced–energy.com</w:t>
        </w:r>
      </w:hyperlink>
      <w:r w:rsidRPr="004230AF">
        <w:rPr>
          <w:rStyle w:val="Hyperlink"/>
          <w:rFonts w:ascii="Gotham Book" w:hAnsi="Gotham Book" w:cs="Arial"/>
          <w:sz w:val="18"/>
          <w:szCs w:val="18"/>
          <w:lang w:val="fr-FR"/>
        </w:rPr>
        <w:t>/</w:t>
      </w:r>
      <w:proofErr w:type="spellStart"/>
      <w:r w:rsidRPr="004230AF">
        <w:rPr>
          <w:rStyle w:val="Hyperlink"/>
          <w:rFonts w:ascii="Gotham Book" w:hAnsi="Gotham Book" w:cs="Arial"/>
          <w:sz w:val="18"/>
          <w:szCs w:val="18"/>
          <w:lang w:val="fr-FR"/>
        </w:rPr>
        <w:t>High_Voltage</w:t>
      </w:r>
      <w:proofErr w:type="spellEnd"/>
    </w:p>
    <w:p w:rsidR="00A761C0" w:rsidRPr="009913B6" w:rsidRDefault="00A761C0" w:rsidP="00A761C0">
      <w:pPr>
        <w:tabs>
          <w:tab w:val="left" w:pos="5920"/>
        </w:tabs>
        <w:jc w:val="right"/>
        <w:rPr>
          <w:rFonts w:cs="Arial"/>
          <w:sz w:val="16"/>
          <w:szCs w:val="16"/>
        </w:rPr>
      </w:pPr>
      <w:r w:rsidRPr="004230AF">
        <w:rPr>
          <w:rFonts w:ascii="Gotham Book" w:hAnsi="Gotham Book" w:cs="Arial"/>
          <w:sz w:val="18"/>
          <w:szCs w:val="18"/>
        </w:rPr>
        <w:t>Company Reg. No. 908344</w:t>
      </w:r>
    </w:p>
    <w:p w:rsidR="00A761C0" w:rsidRDefault="00A761C0" w:rsidP="00A761C0">
      <w:pPr>
        <w:rPr>
          <w:rFonts w:cs="Arial"/>
        </w:rPr>
      </w:pPr>
    </w:p>
    <w:p w:rsidR="00AE2631" w:rsidRPr="00A761C0" w:rsidRDefault="00AE2631">
      <w:pPr>
        <w:rPr>
          <w:rFonts w:ascii="Gotham Book" w:hAnsi="Gotham Book" w:cs="Arial"/>
          <w:sz w:val="18"/>
          <w:szCs w:val="18"/>
        </w:rPr>
      </w:pPr>
    </w:p>
    <w:p w:rsidR="007F26AA" w:rsidRPr="005F5D13" w:rsidRDefault="007F26AA">
      <w:pPr>
        <w:rPr>
          <w:rFonts w:cs="Arial"/>
        </w:rPr>
      </w:pPr>
    </w:p>
    <w:p w:rsidR="00AE2631" w:rsidRPr="00696DC2" w:rsidRDefault="00AE2631">
      <w:pPr>
        <w:rPr>
          <w:rFonts w:ascii="Gotham Book" w:hAnsi="Gotham Book" w:cs="Arial"/>
        </w:rPr>
      </w:pPr>
      <w:r w:rsidRPr="00696DC2">
        <w:rPr>
          <w:rFonts w:ascii="Gotham Book" w:hAnsi="Gotham Book" w:cs="Arial"/>
        </w:rPr>
        <w:t xml:space="preserve">This document shall not be copied, reproduced or made available in any form or for any purpose, other than for which it is supplied, without the prior written consent of </w:t>
      </w:r>
      <w:proofErr w:type="spellStart"/>
      <w:r w:rsidRPr="00696DC2">
        <w:rPr>
          <w:rFonts w:ascii="Gotham Book" w:hAnsi="Gotham Book" w:cs="Arial"/>
        </w:rPr>
        <w:t>HiTek</w:t>
      </w:r>
      <w:proofErr w:type="spellEnd"/>
      <w:r w:rsidRPr="00696DC2">
        <w:rPr>
          <w:rFonts w:ascii="Gotham Book" w:hAnsi="Gotham Book" w:cs="Arial"/>
        </w:rPr>
        <w:t xml:space="preserve"> Power </w:t>
      </w:r>
      <w:r w:rsidR="006B50FF" w:rsidRPr="00696DC2">
        <w:rPr>
          <w:rFonts w:ascii="Gotham Book" w:hAnsi="Gotham Book" w:cs="Arial"/>
        </w:rPr>
        <w:t>Ltd</w:t>
      </w:r>
      <w:r w:rsidRPr="00696DC2">
        <w:rPr>
          <w:rFonts w:ascii="Gotham Book" w:hAnsi="Gotham Book" w:cs="Arial"/>
        </w:rPr>
        <w:t>.</w:t>
      </w:r>
    </w:p>
    <w:p w:rsidR="00AE2631" w:rsidRPr="00696DC2" w:rsidRDefault="00AE2631">
      <w:pPr>
        <w:rPr>
          <w:rFonts w:ascii="Gotham Book" w:hAnsi="Gotham Book" w:cs="Arial"/>
        </w:rPr>
      </w:pPr>
    </w:p>
    <w:p w:rsidR="003113E8" w:rsidRDefault="003113E8" w:rsidP="00A761C0">
      <w:pPr>
        <w:rPr>
          <w:rFonts w:cs="Arial"/>
        </w:rPr>
      </w:pPr>
    </w:p>
    <w:p w:rsidR="00B93287" w:rsidRPr="003113E8" w:rsidRDefault="001F760B" w:rsidP="00A761C0">
      <w:pPr>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4965F27A" wp14:editId="6714124E">
                <wp:simplePos x="0" y="0"/>
                <wp:positionH relativeFrom="column">
                  <wp:posOffset>1171575</wp:posOffset>
                </wp:positionH>
                <wp:positionV relativeFrom="paragraph">
                  <wp:posOffset>224154</wp:posOffset>
                </wp:positionV>
                <wp:extent cx="3371850" cy="18192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371850"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E10" w:rsidRDefault="000E3E10" w:rsidP="001F760B">
                            <w:pPr>
                              <w:jc w:val="center"/>
                              <w:rPr>
                                <w:rFonts w:ascii="Gotham Book" w:hAnsi="Gotham Book"/>
                                <w:color w:val="FE5000"/>
                                <w:sz w:val="44"/>
                                <w:szCs w:val="44"/>
                              </w:rPr>
                            </w:pPr>
                            <w:r>
                              <w:rPr>
                                <w:rFonts w:ascii="Gotham Book" w:hAnsi="Gotham Book"/>
                                <w:color w:val="FE5000"/>
                                <w:sz w:val="44"/>
                                <w:szCs w:val="44"/>
                              </w:rPr>
                              <w:t>Standard Protocol for HV Power supplies</w:t>
                            </w:r>
                          </w:p>
                          <w:p w:rsidR="000E3E10" w:rsidRDefault="000E3E10" w:rsidP="001F760B">
                            <w:pPr>
                              <w:jc w:val="center"/>
                              <w:rPr>
                                <w:rFonts w:ascii="Gotham Book" w:hAnsi="Gotham Book"/>
                                <w:color w:val="FE5000"/>
                                <w:sz w:val="44"/>
                                <w:szCs w:val="44"/>
                              </w:rPr>
                            </w:pPr>
                          </w:p>
                          <w:p w:rsidR="000E3E10" w:rsidRDefault="000E3E10" w:rsidP="001F760B">
                            <w:pPr>
                              <w:jc w:val="center"/>
                            </w:pPr>
                            <w:r>
                              <w:rPr>
                                <w:rFonts w:ascii="Gotham Book" w:hAnsi="Gotham Book"/>
                                <w:color w:val="FE5000"/>
                                <w:sz w:val="44"/>
                                <w:szCs w:val="44"/>
                              </w:rPr>
                              <w:t>Protocol Revision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65F27A" id="_x0000_t202" coordsize="21600,21600" o:spt="202" path="m,l,21600r21600,l21600,xe">
                <v:stroke joinstyle="miter"/>
                <v:path gradientshapeok="t" o:connecttype="rect"/>
              </v:shapetype>
              <v:shape id="Text Box 4" o:spid="_x0000_s1026" type="#_x0000_t202" style="position:absolute;margin-left:92.25pt;margin-top:17.65pt;width:265.5pt;height:14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" fillcolor="white [3201]" strokeweight=".5pt">
                <v:textbox>
                  <w:txbxContent>
                    <w:p w:rsidR="000E3E10" w:rsidRDefault="000E3E10" w:rsidP="001F760B">
                      <w:pPr>
                        <w:jc w:val="center"/>
                        <w:rPr>
                          <w:rFonts w:ascii="Gotham Book" w:hAnsi="Gotham Book"/>
                          <w:color w:val="FE5000"/>
                          <w:sz w:val="44"/>
                          <w:szCs w:val="44"/>
                        </w:rPr>
                      </w:pPr>
                      <w:r>
                        <w:rPr>
                          <w:rFonts w:ascii="Gotham Book" w:hAnsi="Gotham Book"/>
                          <w:color w:val="FE5000"/>
                          <w:sz w:val="44"/>
                          <w:szCs w:val="44"/>
                        </w:rPr>
                        <w:t>Standard Protocol for HV Power supplies</w:t>
                      </w:r>
                    </w:p>
                    <w:p w:rsidR="000E3E10" w:rsidRDefault="000E3E10" w:rsidP="001F760B">
                      <w:pPr>
                        <w:jc w:val="center"/>
                        <w:rPr>
                          <w:rFonts w:ascii="Gotham Book" w:hAnsi="Gotham Book"/>
                          <w:color w:val="FE5000"/>
                          <w:sz w:val="44"/>
                          <w:szCs w:val="44"/>
                        </w:rPr>
                      </w:pPr>
                    </w:p>
                    <w:p w:rsidR="000E3E10" w:rsidRDefault="000E3E10" w:rsidP="001F760B">
                      <w:pPr>
                        <w:jc w:val="center"/>
                      </w:pPr>
                      <w:r>
                        <w:rPr>
                          <w:rFonts w:ascii="Gotham Book" w:hAnsi="Gotham Book"/>
                          <w:color w:val="FE5000"/>
                          <w:sz w:val="44"/>
                          <w:szCs w:val="44"/>
                        </w:rPr>
                        <w:t>Protocol Revision ‘2’</w:t>
                      </w:r>
                    </w:p>
                  </w:txbxContent>
                </v:textbox>
              </v:shape>
            </w:pict>
          </mc:Fallback>
        </mc:AlternateContent>
      </w:r>
    </w:p>
    <w:p w:rsidR="00B93287" w:rsidRPr="005F5D13" w:rsidRDefault="00B93287">
      <w:pPr>
        <w:rPr>
          <w:rFonts w:cs="Arial"/>
        </w:rPr>
      </w:pPr>
    </w:p>
    <w:p w:rsidR="00B93287" w:rsidRPr="005F5D13" w:rsidRDefault="00B93287">
      <w:pPr>
        <w:rPr>
          <w:rFonts w:cs="Arial"/>
        </w:rPr>
      </w:pPr>
    </w:p>
    <w:p w:rsidR="00B93287" w:rsidRPr="005F5D13" w:rsidRDefault="00B93287">
      <w:pPr>
        <w:rPr>
          <w:rFonts w:cs="Arial"/>
        </w:rPr>
      </w:pPr>
    </w:p>
    <w:p w:rsidR="00B93287" w:rsidRPr="005F5D13" w:rsidRDefault="00B93287">
      <w:pPr>
        <w:rPr>
          <w:rFonts w:cs="Arial"/>
        </w:rPr>
      </w:pPr>
    </w:p>
    <w:p w:rsidR="00B93287" w:rsidRPr="005F5D13" w:rsidRDefault="00B93287">
      <w:pPr>
        <w:rPr>
          <w:rFonts w:cs="Arial"/>
        </w:rPr>
      </w:pPr>
    </w:p>
    <w:p w:rsidR="00B93287" w:rsidRPr="005F5D13" w:rsidRDefault="00B93287">
      <w:pPr>
        <w:rPr>
          <w:rFonts w:cs="Arial"/>
        </w:rPr>
      </w:pPr>
    </w:p>
    <w:p w:rsidR="00B93287" w:rsidRPr="005F5D13" w:rsidRDefault="00B93287">
      <w:pPr>
        <w:rPr>
          <w:rFonts w:cs="Arial"/>
        </w:rPr>
      </w:pPr>
    </w:p>
    <w:p w:rsidR="00B93287" w:rsidRPr="005F5D13" w:rsidRDefault="00B93287">
      <w:pPr>
        <w:rPr>
          <w:rFonts w:cs="Arial"/>
        </w:rPr>
      </w:pPr>
    </w:p>
    <w:p w:rsidR="00B93287" w:rsidRPr="005F5D13" w:rsidRDefault="00B93287">
      <w:pPr>
        <w:rPr>
          <w:rFonts w:cs="Arial"/>
        </w:rPr>
      </w:pPr>
    </w:p>
    <w:p w:rsidR="00B93287" w:rsidRPr="005F5D13" w:rsidRDefault="00B93287">
      <w:pPr>
        <w:rPr>
          <w:rFonts w:cs="Arial"/>
        </w:rPr>
      </w:pPr>
    </w:p>
    <w:p w:rsidR="00B93287" w:rsidRPr="005F5D13" w:rsidRDefault="00B93287">
      <w:pPr>
        <w:rPr>
          <w:rFonts w:cs="Arial"/>
        </w:rPr>
      </w:pPr>
    </w:p>
    <w:p w:rsidR="00B93287" w:rsidRPr="005F5D13" w:rsidRDefault="00B93287">
      <w:pPr>
        <w:rPr>
          <w:rFonts w:cs="Arial"/>
        </w:rPr>
      </w:pPr>
    </w:p>
    <w:p w:rsidR="00B93287" w:rsidRPr="005F5D13" w:rsidRDefault="00B93287">
      <w:pPr>
        <w:rPr>
          <w:rFonts w:cs="Arial"/>
        </w:rPr>
      </w:pPr>
    </w:p>
    <w:p w:rsidR="00B93287" w:rsidRPr="005F5D13" w:rsidRDefault="00B93287">
      <w:pPr>
        <w:rPr>
          <w:rFonts w:cs="Arial"/>
        </w:rPr>
      </w:pPr>
    </w:p>
    <w:p w:rsidR="00B93287" w:rsidRPr="005F5D13" w:rsidRDefault="00B93287">
      <w:pPr>
        <w:rPr>
          <w:rFonts w:cs="Arial"/>
        </w:rPr>
      </w:pPr>
    </w:p>
    <w:p w:rsidR="00B93287" w:rsidRPr="005F5D13" w:rsidRDefault="00B93287">
      <w:pPr>
        <w:rPr>
          <w:rFonts w:cs="Arial"/>
        </w:rPr>
      </w:pPr>
    </w:p>
    <w:p w:rsidR="00B93287" w:rsidRPr="005F5D13" w:rsidRDefault="00B93287">
      <w:pPr>
        <w:rPr>
          <w:rFonts w:cs="Arial"/>
        </w:rPr>
      </w:pPr>
    </w:p>
    <w:p w:rsidR="00B93287" w:rsidRPr="005F5D13" w:rsidRDefault="00B93287">
      <w:pPr>
        <w:rPr>
          <w:rFonts w:cs="Arial"/>
        </w:rPr>
      </w:pPr>
    </w:p>
    <w:p w:rsidR="00B93287" w:rsidRPr="005F5D13" w:rsidRDefault="00B93287">
      <w:pPr>
        <w:pStyle w:val="TableHeading"/>
        <w:rPr>
          <w:rFonts w:cs="Arial"/>
        </w:rPr>
      </w:pPr>
    </w:p>
    <w:p w:rsidR="00B93287" w:rsidRPr="005F5D13" w:rsidRDefault="00B93287">
      <w:pPr>
        <w:rPr>
          <w:rFonts w:cs="Arial"/>
        </w:rPr>
      </w:pPr>
    </w:p>
    <w:p w:rsidR="00B93287" w:rsidRPr="008A107C" w:rsidRDefault="00B93287" w:rsidP="00960AFB">
      <w:pPr>
        <w:jc w:val="center"/>
        <w:rPr>
          <w:rFonts w:ascii="Gotham Book" w:hAnsi="Gotham Book"/>
          <w:color w:val="53565A"/>
          <w:sz w:val="36"/>
          <w:szCs w:val="36"/>
        </w:rPr>
      </w:pPr>
      <w:r w:rsidRPr="008A107C">
        <w:rPr>
          <w:rFonts w:ascii="Gotham Book" w:hAnsi="Gotham Book"/>
          <w:color w:val="53565A"/>
          <w:sz w:val="36"/>
          <w:szCs w:val="36"/>
        </w:rPr>
        <w:t>INTENTIONALLY BLANK</w:t>
      </w:r>
    </w:p>
    <w:p w:rsidR="00284DC1" w:rsidRPr="005D127E" w:rsidRDefault="00B93287" w:rsidP="00A761C0">
      <w:pPr>
        <w:rPr>
          <w:rFonts w:ascii="Gotham Bold" w:eastAsia="Arial Unicode MS" w:hAnsi="Gotham Bold" w:cs="Arial"/>
          <w:color w:val="FE5000"/>
          <w:sz w:val="32"/>
          <w:szCs w:val="32"/>
          <w:lang w:val="fr-FR"/>
        </w:rPr>
      </w:pPr>
      <w:r w:rsidRPr="005F5D13">
        <w:rPr>
          <w:rFonts w:cs="Arial"/>
        </w:rPr>
        <w:br w:type="page"/>
      </w:r>
      <w:bookmarkStart w:id="0" w:name="_Toc352735032"/>
      <w:bookmarkStart w:id="1" w:name="_Toc359638560"/>
      <w:bookmarkStart w:id="2" w:name="_Toc360272357"/>
      <w:bookmarkStart w:id="3" w:name="_Toc486759689"/>
      <w:r w:rsidR="005B353C" w:rsidRPr="005D127E">
        <w:rPr>
          <w:rFonts w:ascii="Gotham Bold" w:eastAsia="Arial Unicode MS" w:hAnsi="Gotham Bold" w:cs="Arial"/>
          <w:color w:val="FE5000"/>
          <w:sz w:val="32"/>
          <w:szCs w:val="32"/>
          <w:lang w:val="fr-FR"/>
        </w:rPr>
        <w:lastRenderedPageBreak/>
        <w:t>Contents</w:t>
      </w:r>
    </w:p>
    <w:p w:rsidR="000E6405" w:rsidRDefault="005D127E">
      <w:pPr>
        <w:pStyle w:val="TOC1"/>
        <w:tabs>
          <w:tab w:val="left" w:pos="567"/>
          <w:tab w:val="right" w:leader="dot" w:pos="9017"/>
        </w:tabs>
        <w:rPr>
          <w:rFonts w:asciiTheme="minorHAnsi" w:eastAsiaTheme="minorEastAsia" w:hAnsiTheme="minorHAnsi" w:cstheme="minorBidi"/>
          <w:bCs w:val="0"/>
          <w:noProof/>
          <w:color w:val="auto"/>
          <w:sz w:val="22"/>
          <w:szCs w:val="22"/>
          <w:lang w:eastAsia="en-GB"/>
        </w:rPr>
      </w:pPr>
      <w:r>
        <w:rPr>
          <w:rFonts w:eastAsia="Arial Unicode MS" w:cs="Arial"/>
          <w:szCs w:val="22"/>
          <w:lang w:val="fr-FR"/>
        </w:rPr>
        <w:fldChar w:fldCharType="begin"/>
      </w:r>
      <w:r>
        <w:rPr>
          <w:rFonts w:eastAsia="Arial Unicode MS" w:cs="Arial"/>
          <w:szCs w:val="22"/>
          <w:lang w:val="fr-FR"/>
        </w:rPr>
        <w:instrText xml:space="preserve"> TOC \o "1-1" \h \z \u </w:instrText>
      </w:r>
      <w:r>
        <w:rPr>
          <w:rFonts w:eastAsia="Arial Unicode MS" w:cs="Arial"/>
          <w:szCs w:val="22"/>
          <w:lang w:val="fr-FR"/>
        </w:rPr>
        <w:fldChar w:fldCharType="separate"/>
      </w:r>
      <w:hyperlink w:anchor="_Toc482782317" w:history="1">
        <w:r w:rsidR="000E6405" w:rsidRPr="00BC21FC">
          <w:rPr>
            <w:rStyle w:val="Hyperlink"/>
            <w:rFonts w:eastAsia="Arial Unicode MS"/>
            <w:noProof/>
          </w:rPr>
          <w:t>1</w:t>
        </w:r>
        <w:r w:rsidR="000E6405">
          <w:rPr>
            <w:rFonts w:asciiTheme="minorHAnsi" w:eastAsiaTheme="minorEastAsia" w:hAnsiTheme="minorHAnsi" w:cstheme="minorBidi"/>
            <w:bCs w:val="0"/>
            <w:noProof/>
            <w:color w:val="auto"/>
            <w:sz w:val="22"/>
            <w:szCs w:val="22"/>
            <w:lang w:eastAsia="en-GB"/>
          </w:rPr>
          <w:tab/>
        </w:r>
        <w:r w:rsidR="000E6405" w:rsidRPr="00BC21FC">
          <w:rPr>
            <w:rStyle w:val="Hyperlink"/>
            <w:rFonts w:eastAsia="Arial Unicode MS"/>
            <w:noProof/>
          </w:rPr>
          <w:t>Introduction</w:t>
        </w:r>
        <w:r w:rsidR="000E6405">
          <w:rPr>
            <w:noProof/>
            <w:webHidden/>
          </w:rPr>
          <w:tab/>
        </w:r>
        <w:r w:rsidR="000E6405">
          <w:rPr>
            <w:noProof/>
            <w:webHidden/>
          </w:rPr>
          <w:fldChar w:fldCharType="begin"/>
        </w:r>
        <w:r w:rsidR="000E6405">
          <w:rPr>
            <w:noProof/>
            <w:webHidden/>
          </w:rPr>
          <w:instrText xml:space="preserve"> PAGEREF _Toc482782317 \h </w:instrText>
        </w:r>
        <w:r w:rsidR="000E6405">
          <w:rPr>
            <w:noProof/>
            <w:webHidden/>
          </w:rPr>
        </w:r>
        <w:r w:rsidR="000E6405">
          <w:rPr>
            <w:noProof/>
            <w:webHidden/>
          </w:rPr>
          <w:fldChar w:fldCharType="separate"/>
        </w:r>
        <w:r w:rsidR="000E6405">
          <w:rPr>
            <w:noProof/>
            <w:webHidden/>
          </w:rPr>
          <w:t>5</w:t>
        </w:r>
        <w:r w:rsidR="000E6405">
          <w:rPr>
            <w:noProof/>
            <w:webHidden/>
          </w:rPr>
          <w:fldChar w:fldCharType="end"/>
        </w:r>
      </w:hyperlink>
    </w:p>
    <w:p w:rsidR="000E6405" w:rsidRDefault="00D44B6A">
      <w:pPr>
        <w:pStyle w:val="TOC1"/>
        <w:tabs>
          <w:tab w:val="left" w:pos="567"/>
          <w:tab w:val="right" w:leader="dot" w:pos="9017"/>
        </w:tabs>
        <w:rPr>
          <w:rFonts w:asciiTheme="minorHAnsi" w:eastAsiaTheme="minorEastAsia" w:hAnsiTheme="minorHAnsi" w:cstheme="minorBidi"/>
          <w:bCs w:val="0"/>
          <w:noProof/>
          <w:color w:val="auto"/>
          <w:sz w:val="22"/>
          <w:szCs w:val="22"/>
          <w:lang w:eastAsia="en-GB"/>
        </w:rPr>
      </w:pPr>
      <w:hyperlink w:anchor="_Toc482782318" w:history="1">
        <w:r w:rsidR="000E6405" w:rsidRPr="00BC21FC">
          <w:rPr>
            <w:rStyle w:val="Hyperlink"/>
            <w:rFonts w:eastAsia="Arial Unicode MS"/>
            <w:noProof/>
          </w:rPr>
          <w:t>2</w:t>
        </w:r>
        <w:r w:rsidR="000E6405">
          <w:rPr>
            <w:rFonts w:asciiTheme="minorHAnsi" w:eastAsiaTheme="minorEastAsia" w:hAnsiTheme="minorHAnsi" w:cstheme="minorBidi"/>
            <w:bCs w:val="0"/>
            <w:noProof/>
            <w:color w:val="auto"/>
            <w:sz w:val="22"/>
            <w:szCs w:val="22"/>
            <w:lang w:eastAsia="en-GB"/>
          </w:rPr>
          <w:tab/>
        </w:r>
        <w:r w:rsidR="000E6405" w:rsidRPr="00BC21FC">
          <w:rPr>
            <w:rStyle w:val="Hyperlink"/>
            <w:rFonts w:eastAsia="Arial Unicode MS"/>
            <w:noProof/>
          </w:rPr>
          <w:t>Terminology</w:t>
        </w:r>
        <w:r w:rsidR="000E6405">
          <w:rPr>
            <w:noProof/>
            <w:webHidden/>
          </w:rPr>
          <w:tab/>
        </w:r>
        <w:r w:rsidR="000E6405">
          <w:rPr>
            <w:noProof/>
            <w:webHidden/>
          </w:rPr>
          <w:fldChar w:fldCharType="begin"/>
        </w:r>
        <w:r w:rsidR="000E6405">
          <w:rPr>
            <w:noProof/>
            <w:webHidden/>
          </w:rPr>
          <w:instrText xml:space="preserve"> PAGEREF _Toc482782318 \h </w:instrText>
        </w:r>
        <w:r w:rsidR="000E6405">
          <w:rPr>
            <w:noProof/>
            <w:webHidden/>
          </w:rPr>
        </w:r>
        <w:r w:rsidR="000E6405">
          <w:rPr>
            <w:noProof/>
            <w:webHidden/>
          </w:rPr>
          <w:fldChar w:fldCharType="separate"/>
        </w:r>
        <w:r w:rsidR="000E6405">
          <w:rPr>
            <w:noProof/>
            <w:webHidden/>
          </w:rPr>
          <w:t>6</w:t>
        </w:r>
        <w:r w:rsidR="000E6405">
          <w:rPr>
            <w:noProof/>
            <w:webHidden/>
          </w:rPr>
          <w:fldChar w:fldCharType="end"/>
        </w:r>
      </w:hyperlink>
    </w:p>
    <w:p w:rsidR="000E6405" w:rsidRDefault="00D44B6A">
      <w:pPr>
        <w:pStyle w:val="TOC1"/>
        <w:tabs>
          <w:tab w:val="left" w:pos="567"/>
          <w:tab w:val="right" w:leader="dot" w:pos="9017"/>
        </w:tabs>
        <w:rPr>
          <w:rFonts w:asciiTheme="minorHAnsi" w:eastAsiaTheme="minorEastAsia" w:hAnsiTheme="minorHAnsi" w:cstheme="minorBidi"/>
          <w:bCs w:val="0"/>
          <w:noProof/>
          <w:color w:val="auto"/>
          <w:sz w:val="22"/>
          <w:szCs w:val="22"/>
          <w:lang w:eastAsia="en-GB"/>
        </w:rPr>
      </w:pPr>
      <w:hyperlink w:anchor="_Toc482782319" w:history="1">
        <w:r w:rsidR="000E6405" w:rsidRPr="00BC21FC">
          <w:rPr>
            <w:rStyle w:val="Hyperlink"/>
            <w:rFonts w:eastAsia="Arial Unicode MS"/>
            <w:noProof/>
          </w:rPr>
          <w:t>3</w:t>
        </w:r>
        <w:r w:rsidR="000E6405">
          <w:rPr>
            <w:rFonts w:asciiTheme="minorHAnsi" w:eastAsiaTheme="minorEastAsia" w:hAnsiTheme="minorHAnsi" w:cstheme="minorBidi"/>
            <w:bCs w:val="0"/>
            <w:noProof/>
            <w:color w:val="auto"/>
            <w:sz w:val="22"/>
            <w:szCs w:val="22"/>
            <w:lang w:eastAsia="en-GB"/>
          </w:rPr>
          <w:tab/>
        </w:r>
        <w:r w:rsidR="000E6405" w:rsidRPr="00BC21FC">
          <w:rPr>
            <w:rStyle w:val="Hyperlink"/>
            <w:rFonts w:eastAsia="Arial Unicode MS"/>
            <w:noProof/>
          </w:rPr>
          <w:t>Message Format</w:t>
        </w:r>
        <w:r w:rsidR="000E6405">
          <w:rPr>
            <w:noProof/>
            <w:webHidden/>
          </w:rPr>
          <w:tab/>
        </w:r>
        <w:r w:rsidR="000E6405">
          <w:rPr>
            <w:noProof/>
            <w:webHidden/>
          </w:rPr>
          <w:fldChar w:fldCharType="begin"/>
        </w:r>
        <w:r w:rsidR="000E6405">
          <w:rPr>
            <w:noProof/>
            <w:webHidden/>
          </w:rPr>
          <w:instrText xml:space="preserve"> PAGEREF _Toc482782319 \h </w:instrText>
        </w:r>
        <w:r w:rsidR="000E6405">
          <w:rPr>
            <w:noProof/>
            <w:webHidden/>
          </w:rPr>
        </w:r>
        <w:r w:rsidR="000E6405">
          <w:rPr>
            <w:noProof/>
            <w:webHidden/>
          </w:rPr>
          <w:fldChar w:fldCharType="separate"/>
        </w:r>
        <w:r w:rsidR="000E6405">
          <w:rPr>
            <w:noProof/>
            <w:webHidden/>
          </w:rPr>
          <w:t>7</w:t>
        </w:r>
        <w:r w:rsidR="000E6405">
          <w:rPr>
            <w:noProof/>
            <w:webHidden/>
          </w:rPr>
          <w:fldChar w:fldCharType="end"/>
        </w:r>
      </w:hyperlink>
    </w:p>
    <w:p w:rsidR="000E6405" w:rsidRDefault="00D44B6A">
      <w:pPr>
        <w:pStyle w:val="TOC1"/>
        <w:tabs>
          <w:tab w:val="left" w:pos="567"/>
          <w:tab w:val="right" w:leader="dot" w:pos="9017"/>
        </w:tabs>
        <w:rPr>
          <w:rFonts w:asciiTheme="minorHAnsi" w:eastAsiaTheme="minorEastAsia" w:hAnsiTheme="minorHAnsi" w:cstheme="minorBidi"/>
          <w:bCs w:val="0"/>
          <w:noProof/>
          <w:color w:val="auto"/>
          <w:sz w:val="22"/>
          <w:szCs w:val="22"/>
          <w:lang w:eastAsia="en-GB"/>
        </w:rPr>
      </w:pPr>
      <w:hyperlink w:anchor="_Toc482782320" w:history="1">
        <w:r w:rsidR="000E6405" w:rsidRPr="00BC21FC">
          <w:rPr>
            <w:rStyle w:val="Hyperlink"/>
            <w:rFonts w:eastAsia="Arial Unicode MS"/>
            <w:noProof/>
          </w:rPr>
          <w:t>4</w:t>
        </w:r>
        <w:r w:rsidR="000E6405">
          <w:rPr>
            <w:rFonts w:asciiTheme="minorHAnsi" w:eastAsiaTheme="minorEastAsia" w:hAnsiTheme="minorHAnsi" w:cstheme="minorBidi"/>
            <w:bCs w:val="0"/>
            <w:noProof/>
            <w:color w:val="auto"/>
            <w:sz w:val="22"/>
            <w:szCs w:val="22"/>
            <w:lang w:eastAsia="en-GB"/>
          </w:rPr>
          <w:tab/>
        </w:r>
        <w:r w:rsidR="000E6405" w:rsidRPr="00BC21FC">
          <w:rPr>
            <w:rStyle w:val="Hyperlink"/>
            <w:rFonts w:eastAsia="Arial Unicode MS"/>
            <w:noProof/>
          </w:rPr>
          <w:t>Message Groups</w:t>
        </w:r>
        <w:r w:rsidR="000E6405">
          <w:rPr>
            <w:noProof/>
            <w:webHidden/>
          </w:rPr>
          <w:tab/>
        </w:r>
        <w:r w:rsidR="000E6405">
          <w:rPr>
            <w:noProof/>
            <w:webHidden/>
          </w:rPr>
          <w:fldChar w:fldCharType="begin"/>
        </w:r>
        <w:r w:rsidR="000E6405">
          <w:rPr>
            <w:noProof/>
            <w:webHidden/>
          </w:rPr>
          <w:instrText xml:space="preserve"> PAGEREF _Toc482782320 \h </w:instrText>
        </w:r>
        <w:r w:rsidR="000E6405">
          <w:rPr>
            <w:noProof/>
            <w:webHidden/>
          </w:rPr>
        </w:r>
        <w:r w:rsidR="000E6405">
          <w:rPr>
            <w:noProof/>
            <w:webHidden/>
          </w:rPr>
          <w:fldChar w:fldCharType="separate"/>
        </w:r>
        <w:r w:rsidR="000E6405">
          <w:rPr>
            <w:noProof/>
            <w:webHidden/>
          </w:rPr>
          <w:t>8</w:t>
        </w:r>
        <w:r w:rsidR="000E6405">
          <w:rPr>
            <w:noProof/>
            <w:webHidden/>
          </w:rPr>
          <w:fldChar w:fldCharType="end"/>
        </w:r>
      </w:hyperlink>
    </w:p>
    <w:p w:rsidR="000E6405" w:rsidRDefault="00D44B6A">
      <w:pPr>
        <w:pStyle w:val="TOC1"/>
        <w:tabs>
          <w:tab w:val="left" w:pos="567"/>
          <w:tab w:val="right" w:leader="dot" w:pos="9017"/>
        </w:tabs>
        <w:rPr>
          <w:rFonts w:asciiTheme="minorHAnsi" w:eastAsiaTheme="minorEastAsia" w:hAnsiTheme="minorHAnsi" w:cstheme="minorBidi"/>
          <w:bCs w:val="0"/>
          <w:noProof/>
          <w:color w:val="auto"/>
          <w:sz w:val="22"/>
          <w:szCs w:val="22"/>
          <w:lang w:eastAsia="en-GB"/>
        </w:rPr>
      </w:pPr>
      <w:hyperlink w:anchor="_Toc482782321" w:history="1">
        <w:r w:rsidR="000E6405" w:rsidRPr="00BC21FC">
          <w:rPr>
            <w:rStyle w:val="Hyperlink"/>
            <w:rFonts w:eastAsia="Arial Unicode MS"/>
            <w:noProof/>
          </w:rPr>
          <w:t>5</w:t>
        </w:r>
        <w:r w:rsidR="000E6405">
          <w:rPr>
            <w:rFonts w:asciiTheme="minorHAnsi" w:eastAsiaTheme="minorEastAsia" w:hAnsiTheme="minorHAnsi" w:cstheme="minorBidi"/>
            <w:bCs w:val="0"/>
            <w:noProof/>
            <w:color w:val="auto"/>
            <w:sz w:val="22"/>
            <w:szCs w:val="22"/>
            <w:lang w:eastAsia="en-GB"/>
          </w:rPr>
          <w:tab/>
        </w:r>
        <w:r w:rsidR="000E6405" w:rsidRPr="00BC21FC">
          <w:rPr>
            <w:rStyle w:val="Hyperlink"/>
            <w:rFonts w:eastAsia="Arial Unicode MS"/>
            <w:noProof/>
          </w:rPr>
          <w:t>PSU Messages</w:t>
        </w:r>
        <w:r w:rsidR="000E6405">
          <w:rPr>
            <w:noProof/>
            <w:webHidden/>
          </w:rPr>
          <w:tab/>
        </w:r>
        <w:r w:rsidR="000E6405">
          <w:rPr>
            <w:noProof/>
            <w:webHidden/>
          </w:rPr>
          <w:fldChar w:fldCharType="begin"/>
        </w:r>
        <w:r w:rsidR="000E6405">
          <w:rPr>
            <w:noProof/>
            <w:webHidden/>
          </w:rPr>
          <w:instrText xml:space="preserve"> PAGEREF _Toc482782321 \h </w:instrText>
        </w:r>
        <w:r w:rsidR="000E6405">
          <w:rPr>
            <w:noProof/>
            <w:webHidden/>
          </w:rPr>
        </w:r>
        <w:r w:rsidR="000E6405">
          <w:rPr>
            <w:noProof/>
            <w:webHidden/>
          </w:rPr>
          <w:fldChar w:fldCharType="separate"/>
        </w:r>
        <w:r w:rsidR="000E6405">
          <w:rPr>
            <w:noProof/>
            <w:webHidden/>
          </w:rPr>
          <w:t>9</w:t>
        </w:r>
        <w:r w:rsidR="000E6405">
          <w:rPr>
            <w:noProof/>
            <w:webHidden/>
          </w:rPr>
          <w:fldChar w:fldCharType="end"/>
        </w:r>
      </w:hyperlink>
    </w:p>
    <w:p w:rsidR="000E6405" w:rsidRDefault="00D44B6A">
      <w:pPr>
        <w:pStyle w:val="TOC1"/>
        <w:tabs>
          <w:tab w:val="left" w:pos="567"/>
          <w:tab w:val="right" w:leader="dot" w:pos="9017"/>
        </w:tabs>
        <w:rPr>
          <w:rFonts w:asciiTheme="minorHAnsi" w:eastAsiaTheme="minorEastAsia" w:hAnsiTheme="minorHAnsi" w:cstheme="minorBidi"/>
          <w:bCs w:val="0"/>
          <w:noProof/>
          <w:color w:val="auto"/>
          <w:sz w:val="22"/>
          <w:szCs w:val="22"/>
          <w:lang w:eastAsia="en-GB"/>
        </w:rPr>
      </w:pPr>
      <w:hyperlink w:anchor="_Toc482782322" w:history="1">
        <w:r w:rsidR="000E6405" w:rsidRPr="00BC21FC">
          <w:rPr>
            <w:rStyle w:val="Hyperlink"/>
            <w:rFonts w:eastAsia="Arial Unicode MS"/>
            <w:noProof/>
          </w:rPr>
          <w:t>6</w:t>
        </w:r>
        <w:r w:rsidR="000E6405">
          <w:rPr>
            <w:rFonts w:asciiTheme="minorHAnsi" w:eastAsiaTheme="minorEastAsia" w:hAnsiTheme="minorHAnsi" w:cstheme="minorBidi"/>
            <w:bCs w:val="0"/>
            <w:noProof/>
            <w:color w:val="auto"/>
            <w:sz w:val="22"/>
            <w:szCs w:val="22"/>
            <w:lang w:eastAsia="en-GB"/>
          </w:rPr>
          <w:tab/>
        </w:r>
        <w:r w:rsidR="000E6405" w:rsidRPr="00BC21FC">
          <w:rPr>
            <w:rStyle w:val="Hyperlink"/>
            <w:rFonts w:eastAsia="Arial Unicode MS"/>
            <w:noProof/>
          </w:rPr>
          <w:t>MODULE Messages</w:t>
        </w:r>
        <w:r w:rsidR="000E6405">
          <w:rPr>
            <w:noProof/>
            <w:webHidden/>
          </w:rPr>
          <w:tab/>
        </w:r>
        <w:r w:rsidR="000E6405">
          <w:rPr>
            <w:noProof/>
            <w:webHidden/>
          </w:rPr>
          <w:fldChar w:fldCharType="begin"/>
        </w:r>
        <w:r w:rsidR="000E6405">
          <w:rPr>
            <w:noProof/>
            <w:webHidden/>
          </w:rPr>
          <w:instrText xml:space="preserve"> PAGEREF _Toc482782322 \h </w:instrText>
        </w:r>
        <w:r w:rsidR="000E6405">
          <w:rPr>
            <w:noProof/>
            <w:webHidden/>
          </w:rPr>
        </w:r>
        <w:r w:rsidR="000E6405">
          <w:rPr>
            <w:noProof/>
            <w:webHidden/>
          </w:rPr>
          <w:fldChar w:fldCharType="separate"/>
        </w:r>
        <w:r w:rsidR="000E6405">
          <w:rPr>
            <w:noProof/>
            <w:webHidden/>
          </w:rPr>
          <w:t>11</w:t>
        </w:r>
        <w:r w:rsidR="000E6405">
          <w:rPr>
            <w:noProof/>
            <w:webHidden/>
          </w:rPr>
          <w:fldChar w:fldCharType="end"/>
        </w:r>
      </w:hyperlink>
    </w:p>
    <w:p w:rsidR="000E6405" w:rsidRDefault="00D44B6A">
      <w:pPr>
        <w:pStyle w:val="TOC1"/>
        <w:tabs>
          <w:tab w:val="left" w:pos="567"/>
          <w:tab w:val="right" w:leader="dot" w:pos="9017"/>
        </w:tabs>
        <w:rPr>
          <w:rFonts w:asciiTheme="minorHAnsi" w:eastAsiaTheme="minorEastAsia" w:hAnsiTheme="minorHAnsi" w:cstheme="minorBidi"/>
          <w:bCs w:val="0"/>
          <w:noProof/>
          <w:color w:val="auto"/>
          <w:sz w:val="22"/>
          <w:szCs w:val="22"/>
          <w:lang w:eastAsia="en-GB"/>
        </w:rPr>
      </w:pPr>
      <w:hyperlink w:anchor="_Toc482782323" w:history="1">
        <w:r w:rsidR="000E6405" w:rsidRPr="00BC21FC">
          <w:rPr>
            <w:rStyle w:val="Hyperlink"/>
            <w:rFonts w:eastAsia="Arial Unicode MS"/>
            <w:noProof/>
          </w:rPr>
          <w:t>7</w:t>
        </w:r>
        <w:r w:rsidR="000E6405">
          <w:rPr>
            <w:rFonts w:asciiTheme="minorHAnsi" w:eastAsiaTheme="minorEastAsia" w:hAnsiTheme="minorHAnsi" w:cstheme="minorBidi"/>
            <w:bCs w:val="0"/>
            <w:noProof/>
            <w:color w:val="auto"/>
            <w:sz w:val="22"/>
            <w:szCs w:val="22"/>
            <w:lang w:eastAsia="en-GB"/>
          </w:rPr>
          <w:tab/>
        </w:r>
        <w:r w:rsidR="000E6405" w:rsidRPr="00BC21FC">
          <w:rPr>
            <w:rStyle w:val="Hyperlink"/>
            <w:rFonts w:eastAsia="Arial Unicode MS"/>
            <w:noProof/>
          </w:rPr>
          <w:t>OUTPUT Messages</w:t>
        </w:r>
        <w:r w:rsidR="000E6405">
          <w:rPr>
            <w:noProof/>
            <w:webHidden/>
          </w:rPr>
          <w:tab/>
        </w:r>
        <w:r w:rsidR="000E6405">
          <w:rPr>
            <w:noProof/>
            <w:webHidden/>
          </w:rPr>
          <w:fldChar w:fldCharType="begin"/>
        </w:r>
        <w:r w:rsidR="000E6405">
          <w:rPr>
            <w:noProof/>
            <w:webHidden/>
          </w:rPr>
          <w:instrText xml:space="preserve"> PAGEREF _Toc482782323 \h </w:instrText>
        </w:r>
        <w:r w:rsidR="000E6405">
          <w:rPr>
            <w:noProof/>
            <w:webHidden/>
          </w:rPr>
        </w:r>
        <w:r w:rsidR="000E6405">
          <w:rPr>
            <w:noProof/>
            <w:webHidden/>
          </w:rPr>
          <w:fldChar w:fldCharType="separate"/>
        </w:r>
        <w:r w:rsidR="000E6405">
          <w:rPr>
            <w:noProof/>
            <w:webHidden/>
          </w:rPr>
          <w:t>12</w:t>
        </w:r>
        <w:r w:rsidR="000E6405">
          <w:rPr>
            <w:noProof/>
            <w:webHidden/>
          </w:rPr>
          <w:fldChar w:fldCharType="end"/>
        </w:r>
      </w:hyperlink>
    </w:p>
    <w:p w:rsidR="000E6405" w:rsidRDefault="00D44B6A">
      <w:pPr>
        <w:pStyle w:val="TOC1"/>
        <w:tabs>
          <w:tab w:val="left" w:pos="567"/>
          <w:tab w:val="right" w:leader="dot" w:pos="9017"/>
        </w:tabs>
        <w:rPr>
          <w:rFonts w:asciiTheme="minorHAnsi" w:eastAsiaTheme="minorEastAsia" w:hAnsiTheme="minorHAnsi" w:cstheme="minorBidi"/>
          <w:bCs w:val="0"/>
          <w:noProof/>
          <w:color w:val="auto"/>
          <w:sz w:val="22"/>
          <w:szCs w:val="22"/>
          <w:lang w:eastAsia="en-GB"/>
        </w:rPr>
      </w:pPr>
      <w:hyperlink w:anchor="_Toc482782324" w:history="1">
        <w:r w:rsidR="000E6405" w:rsidRPr="00BC21FC">
          <w:rPr>
            <w:rStyle w:val="Hyperlink"/>
            <w:rFonts w:eastAsia="Arial Unicode MS"/>
            <w:noProof/>
          </w:rPr>
          <w:t>8</w:t>
        </w:r>
        <w:r w:rsidR="000E6405">
          <w:rPr>
            <w:rFonts w:asciiTheme="minorHAnsi" w:eastAsiaTheme="minorEastAsia" w:hAnsiTheme="minorHAnsi" w:cstheme="minorBidi"/>
            <w:bCs w:val="0"/>
            <w:noProof/>
            <w:color w:val="auto"/>
            <w:sz w:val="22"/>
            <w:szCs w:val="22"/>
            <w:lang w:eastAsia="en-GB"/>
          </w:rPr>
          <w:tab/>
        </w:r>
        <w:r w:rsidR="000E6405" w:rsidRPr="00BC21FC">
          <w:rPr>
            <w:rStyle w:val="Hyperlink"/>
            <w:rFonts w:eastAsia="Arial Unicode MS"/>
            <w:noProof/>
          </w:rPr>
          <w:t>Examples</w:t>
        </w:r>
        <w:r w:rsidR="000E6405">
          <w:rPr>
            <w:noProof/>
            <w:webHidden/>
          </w:rPr>
          <w:tab/>
        </w:r>
        <w:r w:rsidR="000E6405">
          <w:rPr>
            <w:noProof/>
            <w:webHidden/>
          </w:rPr>
          <w:fldChar w:fldCharType="begin"/>
        </w:r>
        <w:r w:rsidR="000E6405">
          <w:rPr>
            <w:noProof/>
            <w:webHidden/>
          </w:rPr>
          <w:instrText xml:space="preserve"> PAGEREF _Toc482782324 \h </w:instrText>
        </w:r>
        <w:r w:rsidR="000E6405">
          <w:rPr>
            <w:noProof/>
            <w:webHidden/>
          </w:rPr>
        </w:r>
        <w:r w:rsidR="000E6405">
          <w:rPr>
            <w:noProof/>
            <w:webHidden/>
          </w:rPr>
          <w:fldChar w:fldCharType="separate"/>
        </w:r>
        <w:r w:rsidR="000E6405">
          <w:rPr>
            <w:noProof/>
            <w:webHidden/>
          </w:rPr>
          <w:t>14</w:t>
        </w:r>
        <w:r w:rsidR="000E6405">
          <w:rPr>
            <w:noProof/>
            <w:webHidden/>
          </w:rPr>
          <w:fldChar w:fldCharType="end"/>
        </w:r>
      </w:hyperlink>
    </w:p>
    <w:p w:rsidR="000E6405" w:rsidRDefault="00D44B6A">
      <w:pPr>
        <w:pStyle w:val="TOC1"/>
        <w:tabs>
          <w:tab w:val="left" w:pos="567"/>
          <w:tab w:val="right" w:leader="dot" w:pos="9017"/>
        </w:tabs>
        <w:rPr>
          <w:rFonts w:asciiTheme="minorHAnsi" w:eastAsiaTheme="minorEastAsia" w:hAnsiTheme="minorHAnsi" w:cstheme="minorBidi"/>
          <w:bCs w:val="0"/>
          <w:noProof/>
          <w:color w:val="auto"/>
          <w:sz w:val="22"/>
          <w:szCs w:val="22"/>
          <w:lang w:eastAsia="en-GB"/>
        </w:rPr>
      </w:pPr>
      <w:hyperlink w:anchor="_Toc482782325" w:history="1">
        <w:r w:rsidR="000E6405" w:rsidRPr="00BC21FC">
          <w:rPr>
            <w:rStyle w:val="Hyperlink"/>
            <w:noProof/>
          </w:rPr>
          <w:t>9</w:t>
        </w:r>
        <w:r w:rsidR="000E6405">
          <w:rPr>
            <w:rFonts w:asciiTheme="minorHAnsi" w:eastAsiaTheme="minorEastAsia" w:hAnsiTheme="minorHAnsi" w:cstheme="minorBidi"/>
            <w:bCs w:val="0"/>
            <w:noProof/>
            <w:color w:val="auto"/>
            <w:sz w:val="22"/>
            <w:szCs w:val="22"/>
            <w:lang w:eastAsia="en-GB"/>
          </w:rPr>
          <w:tab/>
        </w:r>
        <w:r w:rsidR="000E6405" w:rsidRPr="00BC21FC">
          <w:rPr>
            <w:rStyle w:val="Hyperlink"/>
            <w:noProof/>
          </w:rPr>
          <w:t>Output state, faults, masks and trips</w:t>
        </w:r>
        <w:r w:rsidR="000E6405">
          <w:rPr>
            <w:noProof/>
            <w:webHidden/>
          </w:rPr>
          <w:tab/>
        </w:r>
        <w:r w:rsidR="000E6405">
          <w:rPr>
            <w:noProof/>
            <w:webHidden/>
          </w:rPr>
          <w:fldChar w:fldCharType="begin"/>
        </w:r>
        <w:r w:rsidR="000E6405">
          <w:rPr>
            <w:noProof/>
            <w:webHidden/>
          </w:rPr>
          <w:instrText xml:space="preserve"> PAGEREF _Toc482782325 \h </w:instrText>
        </w:r>
        <w:r w:rsidR="000E6405">
          <w:rPr>
            <w:noProof/>
            <w:webHidden/>
          </w:rPr>
        </w:r>
        <w:r w:rsidR="000E6405">
          <w:rPr>
            <w:noProof/>
            <w:webHidden/>
          </w:rPr>
          <w:fldChar w:fldCharType="separate"/>
        </w:r>
        <w:r w:rsidR="000E6405">
          <w:rPr>
            <w:noProof/>
            <w:webHidden/>
          </w:rPr>
          <w:t>15</w:t>
        </w:r>
        <w:r w:rsidR="000E6405">
          <w:rPr>
            <w:noProof/>
            <w:webHidden/>
          </w:rPr>
          <w:fldChar w:fldCharType="end"/>
        </w:r>
      </w:hyperlink>
    </w:p>
    <w:p w:rsidR="000E6405" w:rsidRDefault="00D44B6A">
      <w:pPr>
        <w:pStyle w:val="TOC1"/>
        <w:tabs>
          <w:tab w:val="left" w:pos="1200"/>
          <w:tab w:val="right" w:leader="dot" w:pos="9017"/>
        </w:tabs>
        <w:rPr>
          <w:rFonts w:asciiTheme="minorHAnsi" w:eastAsiaTheme="minorEastAsia" w:hAnsiTheme="minorHAnsi" w:cstheme="minorBidi"/>
          <w:bCs w:val="0"/>
          <w:noProof/>
          <w:color w:val="auto"/>
          <w:sz w:val="22"/>
          <w:szCs w:val="22"/>
          <w:lang w:eastAsia="en-GB"/>
        </w:rPr>
      </w:pPr>
      <w:hyperlink w:anchor="_Toc482782326" w:history="1">
        <w:r w:rsidR="000E6405" w:rsidRPr="00BC21FC">
          <w:rPr>
            <w:rStyle w:val="Hyperlink"/>
            <w:rFonts w:eastAsia="Arial Unicode MS"/>
            <w:noProof/>
          </w:rPr>
          <w:t>10</w:t>
        </w:r>
        <w:r w:rsidR="000E6405">
          <w:rPr>
            <w:rFonts w:asciiTheme="minorHAnsi" w:eastAsiaTheme="minorEastAsia" w:hAnsiTheme="minorHAnsi" w:cstheme="minorBidi"/>
            <w:bCs w:val="0"/>
            <w:noProof/>
            <w:color w:val="auto"/>
            <w:sz w:val="22"/>
            <w:szCs w:val="22"/>
            <w:lang w:eastAsia="en-GB"/>
          </w:rPr>
          <w:tab/>
        </w:r>
        <w:r w:rsidR="000E6405" w:rsidRPr="00BC21FC">
          <w:rPr>
            <w:rStyle w:val="Hyperlink"/>
            <w:rFonts w:eastAsia="Arial Unicode MS"/>
            <w:noProof/>
          </w:rPr>
          <w:t>Output calibration</w:t>
        </w:r>
        <w:r w:rsidR="000E6405">
          <w:rPr>
            <w:noProof/>
            <w:webHidden/>
          </w:rPr>
          <w:tab/>
        </w:r>
        <w:r w:rsidR="000E6405">
          <w:rPr>
            <w:noProof/>
            <w:webHidden/>
          </w:rPr>
          <w:fldChar w:fldCharType="begin"/>
        </w:r>
        <w:r w:rsidR="000E6405">
          <w:rPr>
            <w:noProof/>
            <w:webHidden/>
          </w:rPr>
          <w:instrText xml:space="preserve"> PAGEREF _Toc482782326 \h </w:instrText>
        </w:r>
        <w:r w:rsidR="000E6405">
          <w:rPr>
            <w:noProof/>
            <w:webHidden/>
          </w:rPr>
        </w:r>
        <w:r w:rsidR="000E6405">
          <w:rPr>
            <w:noProof/>
            <w:webHidden/>
          </w:rPr>
          <w:fldChar w:fldCharType="separate"/>
        </w:r>
        <w:r w:rsidR="000E6405">
          <w:rPr>
            <w:noProof/>
            <w:webHidden/>
          </w:rPr>
          <w:t>17</w:t>
        </w:r>
        <w:r w:rsidR="000E6405">
          <w:rPr>
            <w:noProof/>
            <w:webHidden/>
          </w:rPr>
          <w:fldChar w:fldCharType="end"/>
        </w:r>
      </w:hyperlink>
    </w:p>
    <w:p w:rsidR="000E6405" w:rsidRDefault="00D44B6A">
      <w:pPr>
        <w:pStyle w:val="TOC1"/>
        <w:tabs>
          <w:tab w:val="left" w:pos="1200"/>
          <w:tab w:val="right" w:leader="dot" w:pos="9017"/>
        </w:tabs>
        <w:rPr>
          <w:rFonts w:asciiTheme="minorHAnsi" w:eastAsiaTheme="minorEastAsia" w:hAnsiTheme="minorHAnsi" w:cstheme="minorBidi"/>
          <w:bCs w:val="0"/>
          <w:noProof/>
          <w:color w:val="auto"/>
          <w:sz w:val="22"/>
          <w:szCs w:val="22"/>
          <w:lang w:eastAsia="en-GB"/>
        </w:rPr>
      </w:pPr>
      <w:hyperlink w:anchor="_Toc482782327" w:history="1">
        <w:r w:rsidR="000E6405" w:rsidRPr="00BC21FC">
          <w:rPr>
            <w:rStyle w:val="Hyperlink"/>
            <w:noProof/>
          </w:rPr>
          <w:t>11</w:t>
        </w:r>
        <w:r w:rsidR="000E6405">
          <w:rPr>
            <w:rFonts w:asciiTheme="minorHAnsi" w:eastAsiaTheme="minorEastAsia" w:hAnsiTheme="minorHAnsi" w:cstheme="minorBidi"/>
            <w:bCs w:val="0"/>
            <w:noProof/>
            <w:color w:val="auto"/>
            <w:sz w:val="22"/>
            <w:szCs w:val="22"/>
            <w:lang w:eastAsia="en-GB"/>
          </w:rPr>
          <w:tab/>
        </w:r>
        <w:r w:rsidR="000E6405" w:rsidRPr="00BC21FC">
          <w:rPr>
            <w:rStyle w:val="Hyperlink"/>
            <w:noProof/>
          </w:rPr>
          <w:t>Not defined in this base protocol</w:t>
        </w:r>
        <w:r w:rsidR="000E6405">
          <w:rPr>
            <w:noProof/>
            <w:webHidden/>
          </w:rPr>
          <w:tab/>
        </w:r>
        <w:r w:rsidR="000E6405">
          <w:rPr>
            <w:noProof/>
            <w:webHidden/>
          </w:rPr>
          <w:fldChar w:fldCharType="begin"/>
        </w:r>
        <w:r w:rsidR="000E6405">
          <w:rPr>
            <w:noProof/>
            <w:webHidden/>
          </w:rPr>
          <w:instrText xml:space="preserve"> PAGEREF _Toc482782327 \h </w:instrText>
        </w:r>
        <w:r w:rsidR="000E6405">
          <w:rPr>
            <w:noProof/>
            <w:webHidden/>
          </w:rPr>
        </w:r>
        <w:r w:rsidR="000E6405">
          <w:rPr>
            <w:noProof/>
            <w:webHidden/>
          </w:rPr>
          <w:fldChar w:fldCharType="separate"/>
        </w:r>
        <w:r w:rsidR="000E6405">
          <w:rPr>
            <w:noProof/>
            <w:webHidden/>
          </w:rPr>
          <w:t>19</w:t>
        </w:r>
        <w:r w:rsidR="000E6405">
          <w:rPr>
            <w:noProof/>
            <w:webHidden/>
          </w:rPr>
          <w:fldChar w:fldCharType="end"/>
        </w:r>
      </w:hyperlink>
    </w:p>
    <w:p w:rsidR="000E6405" w:rsidRDefault="00D44B6A">
      <w:pPr>
        <w:pStyle w:val="TOC1"/>
        <w:tabs>
          <w:tab w:val="left" w:pos="1200"/>
          <w:tab w:val="right" w:leader="dot" w:pos="9017"/>
        </w:tabs>
        <w:rPr>
          <w:rFonts w:asciiTheme="minorHAnsi" w:eastAsiaTheme="minorEastAsia" w:hAnsiTheme="minorHAnsi" w:cstheme="minorBidi"/>
          <w:bCs w:val="0"/>
          <w:noProof/>
          <w:color w:val="auto"/>
          <w:sz w:val="22"/>
          <w:szCs w:val="22"/>
          <w:lang w:eastAsia="en-GB"/>
        </w:rPr>
      </w:pPr>
      <w:hyperlink w:anchor="_Toc482782328" w:history="1">
        <w:r w:rsidR="000E6405" w:rsidRPr="00BC21FC">
          <w:rPr>
            <w:rStyle w:val="Hyperlink"/>
            <w:rFonts w:eastAsia="Arial Unicode MS"/>
            <w:noProof/>
          </w:rPr>
          <w:t>12</w:t>
        </w:r>
        <w:r w:rsidR="000E6405">
          <w:rPr>
            <w:rFonts w:asciiTheme="minorHAnsi" w:eastAsiaTheme="minorEastAsia" w:hAnsiTheme="minorHAnsi" w:cstheme="minorBidi"/>
            <w:bCs w:val="0"/>
            <w:noProof/>
            <w:color w:val="auto"/>
            <w:sz w:val="22"/>
            <w:szCs w:val="22"/>
            <w:lang w:eastAsia="en-GB"/>
          </w:rPr>
          <w:tab/>
        </w:r>
        <w:r w:rsidR="000E6405" w:rsidRPr="00BC21FC">
          <w:rPr>
            <w:rStyle w:val="Hyperlink"/>
            <w:rFonts w:eastAsia="Arial Unicode MS"/>
            <w:noProof/>
          </w:rPr>
          <w:t>Protocol Usage Guidelines</w:t>
        </w:r>
        <w:r w:rsidR="000E6405">
          <w:rPr>
            <w:noProof/>
            <w:webHidden/>
          </w:rPr>
          <w:tab/>
        </w:r>
        <w:r w:rsidR="000E6405">
          <w:rPr>
            <w:noProof/>
            <w:webHidden/>
          </w:rPr>
          <w:fldChar w:fldCharType="begin"/>
        </w:r>
        <w:r w:rsidR="000E6405">
          <w:rPr>
            <w:noProof/>
            <w:webHidden/>
          </w:rPr>
          <w:instrText xml:space="preserve"> PAGEREF _Toc482782328 \h </w:instrText>
        </w:r>
        <w:r w:rsidR="000E6405">
          <w:rPr>
            <w:noProof/>
            <w:webHidden/>
          </w:rPr>
        </w:r>
        <w:r w:rsidR="000E6405">
          <w:rPr>
            <w:noProof/>
            <w:webHidden/>
          </w:rPr>
          <w:fldChar w:fldCharType="separate"/>
        </w:r>
        <w:r w:rsidR="000E6405">
          <w:rPr>
            <w:noProof/>
            <w:webHidden/>
          </w:rPr>
          <w:t>19</w:t>
        </w:r>
        <w:r w:rsidR="000E6405">
          <w:rPr>
            <w:noProof/>
            <w:webHidden/>
          </w:rPr>
          <w:fldChar w:fldCharType="end"/>
        </w:r>
      </w:hyperlink>
    </w:p>
    <w:p w:rsidR="000E6405" w:rsidRDefault="00D44B6A">
      <w:pPr>
        <w:pStyle w:val="TOC1"/>
        <w:tabs>
          <w:tab w:val="left" w:pos="1200"/>
          <w:tab w:val="right" w:leader="dot" w:pos="9017"/>
        </w:tabs>
        <w:rPr>
          <w:rFonts w:asciiTheme="minorHAnsi" w:eastAsiaTheme="minorEastAsia" w:hAnsiTheme="minorHAnsi" w:cstheme="minorBidi"/>
          <w:bCs w:val="0"/>
          <w:noProof/>
          <w:color w:val="auto"/>
          <w:sz w:val="22"/>
          <w:szCs w:val="22"/>
          <w:lang w:eastAsia="en-GB"/>
        </w:rPr>
      </w:pPr>
      <w:hyperlink w:anchor="_Toc482782329" w:history="1">
        <w:r w:rsidR="000E6405" w:rsidRPr="00BC21FC">
          <w:rPr>
            <w:rStyle w:val="Hyperlink"/>
            <w:noProof/>
          </w:rPr>
          <w:t>13</w:t>
        </w:r>
        <w:r w:rsidR="000E6405">
          <w:rPr>
            <w:rFonts w:asciiTheme="minorHAnsi" w:eastAsiaTheme="minorEastAsia" w:hAnsiTheme="minorHAnsi" w:cstheme="minorBidi"/>
            <w:bCs w:val="0"/>
            <w:noProof/>
            <w:color w:val="auto"/>
            <w:sz w:val="22"/>
            <w:szCs w:val="22"/>
            <w:lang w:eastAsia="en-GB"/>
          </w:rPr>
          <w:tab/>
        </w:r>
        <w:r w:rsidR="000E6405" w:rsidRPr="00BC21FC">
          <w:rPr>
            <w:rStyle w:val="Hyperlink"/>
            <w:noProof/>
          </w:rPr>
          <w:t>Protocol implementation guide</w:t>
        </w:r>
        <w:r w:rsidR="000E6405">
          <w:rPr>
            <w:noProof/>
            <w:webHidden/>
          </w:rPr>
          <w:tab/>
        </w:r>
        <w:r w:rsidR="000E6405">
          <w:rPr>
            <w:noProof/>
            <w:webHidden/>
          </w:rPr>
          <w:fldChar w:fldCharType="begin"/>
        </w:r>
        <w:r w:rsidR="000E6405">
          <w:rPr>
            <w:noProof/>
            <w:webHidden/>
          </w:rPr>
          <w:instrText xml:space="preserve"> PAGEREF _Toc482782329 \h </w:instrText>
        </w:r>
        <w:r w:rsidR="000E6405">
          <w:rPr>
            <w:noProof/>
            <w:webHidden/>
          </w:rPr>
        </w:r>
        <w:r w:rsidR="000E6405">
          <w:rPr>
            <w:noProof/>
            <w:webHidden/>
          </w:rPr>
          <w:fldChar w:fldCharType="separate"/>
        </w:r>
        <w:r w:rsidR="000E6405">
          <w:rPr>
            <w:noProof/>
            <w:webHidden/>
          </w:rPr>
          <w:t>22</w:t>
        </w:r>
        <w:r w:rsidR="000E6405">
          <w:rPr>
            <w:noProof/>
            <w:webHidden/>
          </w:rPr>
          <w:fldChar w:fldCharType="end"/>
        </w:r>
      </w:hyperlink>
    </w:p>
    <w:p w:rsidR="000E6405" w:rsidRDefault="00D44B6A">
      <w:pPr>
        <w:pStyle w:val="TOC1"/>
        <w:tabs>
          <w:tab w:val="left" w:pos="1200"/>
          <w:tab w:val="right" w:leader="dot" w:pos="9017"/>
        </w:tabs>
        <w:rPr>
          <w:rFonts w:asciiTheme="minorHAnsi" w:eastAsiaTheme="minorEastAsia" w:hAnsiTheme="minorHAnsi" w:cstheme="minorBidi"/>
          <w:bCs w:val="0"/>
          <w:noProof/>
          <w:color w:val="auto"/>
          <w:sz w:val="22"/>
          <w:szCs w:val="22"/>
          <w:lang w:eastAsia="en-GB"/>
        </w:rPr>
      </w:pPr>
      <w:hyperlink w:anchor="_Toc482782330" w:history="1">
        <w:r w:rsidR="000E6405" w:rsidRPr="00BC21FC">
          <w:rPr>
            <w:rStyle w:val="Hyperlink"/>
            <w:noProof/>
          </w:rPr>
          <w:t>14</w:t>
        </w:r>
        <w:r w:rsidR="000E6405">
          <w:rPr>
            <w:rFonts w:asciiTheme="minorHAnsi" w:eastAsiaTheme="minorEastAsia" w:hAnsiTheme="minorHAnsi" w:cstheme="minorBidi"/>
            <w:bCs w:val="0"/>
            <w:noProof/>
            <w:color w:val="auto"/>
            <w:sz w:val="22"/>
            <w:szCs w:val="22"/>
            <w:lang w:eastAsia="en-GB"/>
          </w:rPr>
          <w:tab/>
        </w:r>
        <w:r w:rsidR="000E6405" w:rsidRPr="00BC21FC">
          <w:rPr>
            <w:rStyle w:val="Hyperlink"/>
            <w:noProof/>
          </w:rPr>
          <w:t>APPENDIX</w:t>
        </w:r>
        <w:r w:rsidR="000E6405">
          <w:rPr>
            <w:noProof/>
            <w:webHidden/>
          </w:rPr>
          <w:tab/>
        </w:r>
        <w:r w:rsidR="000E6405">
          <w:rPr>
            <w:noProof/>
            <w:webHidden/>
          </w:rPr>
          <w:fldChar w:fldCharType="begin"/>
        </w:r>
        <w:r w:rsidR="000E6405">
          <w:rPr>
            <w:noProof/>
            <w:webHidden/>
          </w:rPr>
          <w:instrText xml:space="preserve"> PAGEREF _Toc482782330 \h </w:instrText>
        </w:r>
        <w:r w:rsidR="000E6405">
          <w:rPr>
            <w:noProof/>
            <w:webHidden/>
          </w:rPr>
        </w:r>
        <w:r w:rsidR="000E6405">
          <w:rPr>
            <w:noProof/>
            <w:webHidden/>
          </w:rPr>
          <w:fldChar w:fldCharType="separate"/>
        </w:r>
        <w:r w:rsidR="000E6405">
          <w:rPr>
            <w:noProof/>
            <w:webHidden/>
          </w:rPr>
          <w:t>29</w:t>
        </w:r>
        <w:r w:rsidR="000E6405">
          <w:rPr>
            <w:noProof/>
            <w:webHidden/>
          </w:rPr>
          <w:fldChar w:fldCharType="end"/>
        </w:r>
      </w:hyperlink>
    </w:p>
    <w:p w:rsidR="000E6405" w:rsidRDefault="00D44B6A">
      <w:pPr>
        <w:pStyle w:val="TOC1"/>
        <w:tabs>
          <w:tab w:val="right" w:leader="dot" w:pos="9017"/>
        </w:tabs>
        <w:rPr>
          <w:rFonts w:asciiTheme="minorHAnsi" w:eastAsiaTheme="minorEastAsia" w:hAnsiTheme="minorHAnsi" w:cstheme="minorBidi"/>
          <w:bCs w:val="0"/>
          <w:noProof/>
          <w:color w:val="auto"/>
          <w:sz w:val="22"/>
          <w:szCs w:val="22"/>
          <w:lang w:eastAsia="en-GB"/>
        </w:rPr>
      </w:pPr>
      <w:hyperlink w:anchor="_Toc482782331" w:history="1">
        <w:r w:rsidR="000E6405" w:rsidRPr="00BC21FC">
          <w:rPr>
            <w:rStyle w:val="Hyperlink"/>
            <w:noProof/>
          </w:rPr>
          <w:t>Document History</w:t>
        </w:r>
        <w:r w:rsidR="000E6405">
          <w:rPr>
            <w:noProof/>
            <w:webHidden/>
          </w:rPr>
          <w:tab/>
        </w:r>
        <w:r w:rsidR="000E6405">
          <w:rPr>
            <w:noProof/>
            <w:webHidden/>
          </w:rPr>
          <w:fldChar w:fldCharType="begin"/>
        </w:r>
        <w:r w:rsidR="000E6405">
          <w:rPr>
            <w:noProof/>
            <w:webHidden/>
          </w:rPr>
          <w:instrText xml:space="preserve"> PAGEREF _Toc482782331 \h </w:instrText>
        </w:r>
        <w:r w:rsidR="000E6405">
          <w:rPr>
            <w:noProof/>
            <w:webHidden/>
          </w:rPr>
        </w:r>
        <w:r w:rsidR="000E6405">
          <w:rPr>
            <w:noProof/>
            <w:webHidden/>
          </w:rPr>
          <w:fldChar w:fldCharType="separate"/>
        </w:r>
        <w:r w:rsidR="000E6405">
          <w:rPr>
            <w:noProof/>
            <w:webHidden/>
          </w:rPr>
          <w:t>31</w:t>
        </w:r>
        <w:r w:rsidR="000E6405">
          <w:rPr>
            <w:noProof/>
            <w:webHidden/>
          </w:rPr>
          <w:fldChar w:fldCharType="end"/>
        </w:r>
      </w:hyperlink>
    </w:p>
    <w:p w:rsidR="00284DC1" w:rsidRPr="00875F71" w:rsidRDefault="005D127E" w:rsidP="00284D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Arial Unicode MS" w:cs="Arial"/>
          <w:b/>
          <w:szCs w:val="22"/>
          <w:lang w:val="fr-FR"/>
        </w:rPr>
      </w:pPr>
      <w:r>
        <w:rPr>
          <w:rFonts w:ascii="Gotham Bold" w:eastAsia="Arial Unicode MS" w:hAnsi="Gotham Bold" w:cs="Arial"/>
          <w:color w:val="FE5000"/>
          <w:sz w:val="32"/>
          <w:szCs w:val="22"/>
          <w:lang w:val="fr-FR"/>
        </w:rPr>
        <w:fldChar w:fldCharType="end"/>
      </w:r>
    </w:p>
    <w:p w:rsidR="00284DC1" w:rsidRPr="00A37DF1" w:rsidRDefault="00284DC1" w:rsidP="00284DC1">
      <w:pPr>
        <w:rPr>
          <w:rFonts w:eastAsia="Arial Unicode MS" w:cs="Arial"/>
          <w:szCs w:val="24"/>
        </w:rPr>
      </w:pPr>
      <w:r w:rsidRPr="00A37DF1">
        <w:rPr>
          <w:rFonts w:eastAsia="Arial Unicode MS" w:cs="Arial"/>
          <w:szCs w:val="24"/>
        </w:rPr>
        <w:br w:type="page"/>
      </w: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rPr>
          <w:rFonts w:eastAsia="Arial Unicode MS" w:cs="Arial"/>
          <w:szCs w:val="24"/>
        </w:rPr>
      </w:pPr>
    </w:p>
    <w:p w:rsidR="00284DC1" w:rsidRPr="00A37DF1" w:rsidRDefault="00284DC1" w:rsidP="00284DC1">
      <w:pPr>
        <w:pStyle w:val="TableHeading"/>
        <w:rPr>
          <w:rFonts w:eastAsia="Arial Unicode MS" w:cs="Arial"/>
          <w:szCs w:val="24"/>
        </w:rPr>
      </w:pPr>
    </w:p>
    <w:p w:rsidR="00284DC1" w:rsidRPr="00A37DF1" w:rsidRDefault="00284DC1" w:rsidP="00284DC1">
      <w:pPr>
        <w:rPr>
          <w:rFonts w:eastAsia="Arial Unicode MS" w:cs="Arial"/>
          <w:szCs w:val="24"/>
        </w:rPr>
      </w:pPr>
    </w:p>
    <w:p w:rsidR="00284DC1" w:rsidRPr="00A761C0" w:rsidRDefault="00284DC1" w:rsidP="00284DC1">
      <w:pPr>
        <w:pStyle w:val="Heading9"/>
        <w:ind w:left="1584" w:hanging="1584"/>
        <w:rPr>
          <w:rFonts w:ascii="Gotham Book" w:eastAsia="Arial Unicode MS" w:hAnsi="Gotham Book" w:cs="Arial"/>
          <w:color w:val="53565A"/>
          <w:sz w:val="36"/>
          <w:szCs w:val="36"/>
        </w:rPr>
      </w:pPr>
      <w:r w:rsidRPr="00A761C0">
        <w:rPr>
          <w:rFonts w:ascii="Gotham Book" w:eastAsia="Arial Unicode MS" w:hAnsi="Gotham Book" w:cs="Arial"/>
          <w:color w:val="53565A"/>
          <w:sz w:val="36"/>
          <w:szCs w:val="36"/>
        </w:rPr>
        <w:t>INTENTIONALLY BLANK</w:t>
      </w:r>
    </w:p>
    <w:p w:rsidR="00013C8D" w:rsidRDefault="00284DC1" w:rsidP="003F13BB">
      <w:pPr>
        <w:pStyle w:val="Heading1"/>
        <w:numPr>
          <w:ilvl w:val="0"/>
          <w:numId w:val="6"/>
        </w:numPr>
        <w:ind w:left="567" w:hanging="567"/>
        <w:rPr>
          <w:rFonts w:eastAsia="Arial Unicode MS"/>
        </w:rPr>
      </w:pPr>
      <w:r w:rsidRPr="00A37DF1">
        <w:rPr>
          <w:rFonts w:eastAsia="Arial Unicode MS"/>
        </w:rPr>
        <w:br w:type="page"/>
      </w:r>
      <w:bookmarkStart w:id="4" w:name="_Toc482782317"/>
      <w:r w:rsidR="00013C8D">
        <w:rPr>
          <w:rFonts w:eastAsia="Arial Unicode MS"/>
        </w:rPr>
        <w:lastRenderedPageBreak/>
        <w:t>Introduction</w:t>
      </w:r>
      <w:bookmarkEnd w:id="4"/>
    </w:p>
    <w:p w:rsidR="003F13BB" w:rsidRDefault="00013C8D" w:rsidP="00013C8D">
      <w:pPr>
        <w:pStyle w:val="Heading2"/>
        <w:rPr>
          <w:rFonts w:eastAsia="Arial Unicode MS"/>
        </w:rPr>
      </w:pPr>
      <w:r>
        <w:rPr>
          <w:rFonts w:eastAsia="Arial Unicode MS"/>
        </w:rPr>
        <w:t>General</w:t>
      </w:r>
    </w:p>
    <w:p w:rsidR="005B4CDE" w:rsidRDefault="00013C8D" w:rsidP="008557C5">
      <w:pPr>
        <w:rPr>
          <w:rFonts w:eastAsia="Arial Unicode MS"/>
        </w:rPr>
      </w:pPr>
      <w:r w:rsidRPr="00013C8D">
        <w:rPr>
          <w:rFonts w:eastAsia="Arial Unicode MS"/>
        </w:rPr>
        <w:t xml:space="preserve">This document describes the </w:t>
      </w:r>
      <w:r w:rsidR="00D168B7">
        <w:rPr>
          <w:rFonts w:eastAsia="Arial Unicode MS"/>
        </w:rPr>
        <w:t xml:space="preserve">AE </w:t>
      </w:r>
      <w:r w:rsidR="00826AE4">
        <w:rPr>
          <w:rFonts w:eastAsia="Arial Unicode MS"/>
        </w:rPr>
        <w:t xml:space="preserve">communication </w:t>
      </w:r>
      <w:r w:rsidR="00D168B7">
        <w:rPr>
          <w:rFonts w:eastAsia="Arial Unicode MS"/>
        </w:rPr>
        <w:t xml:space="preserve">protocol </w:t>
      </w:r>
      <w:r w:rsidR="00826AE4">
        <w:rPr>
          <w:rFonts w:eastAsia="Arial Unicode MS"/>
        </w:rPr>
        <w:t>for</w:t>
      </w:r>
      <w:r w:rsidR="00907B94">
        <w:rPr>
          <w:rFonts w:eastAsia="Arial Unicode MS"/>
        </w:rPr>
        <w:t xml:space="preserve"> </w:t>
      </w:r>
      <w:r w:rsidR="008557C5">
        <w:rPr>
          <w:rFonts w:eastAsia="Arial Unicode MS"/>
        </w:rPr>
        <w:t>HV Power Supplies.</w:t>
      </w:r>
    </w:p>
    <w:p w:rsidR="005B4CDE" w:rsidRDefault="005B4CDE" w:rsidP="005B4CDE">
      <w:pPr>
        <w:rPr>
          <w:rFonts w:eastAsia="Arial Unicode MS"/>
        </w:rPr>
      </w:pPr>
      <w:r>
        <w:rPr>
          <w:rFonts w:eastAsia="Arial Unicode MS"/>
        </w:rPr>
        <w:t xml:space="preserve">For </w:t>
      </w:r>
      <w:r w:rsidR="00B51509">
        <w:rPr>
          <w:rFonts w:eastAsia="Arial Unicode MS"/>
        </w:rPr>
        <w:t xml:space="preserve">latest GUI software downloads </w:t>
      </w:r>
      <w:r>
        <w:rPr>
          <w:rFonts w:eastAsia="Arial Unicode MS"/>
        </w:rPr>
        <w:t xml:space="preserve">and protocol Software Development Kit (SDK) </w:t>
      </w:r>
      <w:r w:rsidR="00B51509">
        <w:rPr>
          <w:rFonts w:eastAsia="Arial Unicode MS"/>
        </w:rPr>
        <w:t>visit</w:t>
      </w:r>
      <w:r>
        <w:rPr>
          <w:rFonts w:eastAsia="Arial Unicode MS"/>
        </w:rPr>
        <w:br/>
      </w:r>
      <w:hyperlink r:id="rId11" w:history="1">
        <w:r w:rsidRPr="00466005">
          <w:rPr>
            <w:rStyle w:val="Hyperlink"/>
            <w:rFonts w:eastAsia="Arial Unicode MS"/>
          </w:rPr>
          <w:t>http://hitekpowersoftware.com/</w:t>
        </w:r>
      </w:hyperlink>
    </w:p>
    <w:p w:rsidR="008557C5" w:rsidRDefault="00D516F7" w:rsidP="008557C5">
      <w:pPr>
        <w:rPr>
          <w:rFonts w:eastAsia="Arial Unicode MS"/>
        </w:rPr>
      </w:pPr>
      <w:r>
        <w:rPr>
          <w:rFonts w:eastAsia="Arial Unicode MS"/>
        </w:rPr>
        <w:t>M</w:t>
      </w:r>
      <w:r w:rsidR="008557C5">
        <w:rPr>
          <w:rFonts w:eastAsia="Arial Unicode MS"/>
        </w:rPr>
        <w:t>essages in thi</w:t>
      </w:r>
      <w:r>
        <w:rPr>
          <w:rFonts w:eastAsia="Arial Unicode MS"/>
        </w:rPr>
        <w:t xml:space="preserve">s document </w:t>
      </w:r>
      <w:r w:rsidR="004A0066">
        <w:rPr>
          <w:rFonts w:eastAsia="Arial Unicode MS"/>
        </w:rPr>
        <w:t xml:space="preserve">are </w:t>
      </w:r>
      <w:r w:rsidR="008557C5">
        <w:rPr>
          <w:rFonts w:eastAsia="Arial Unicode MS"/>
        </w:rPr>
        <w:t xml:space="preserve">supported by all </w:t>
      </w:r>
      <w:r w:rsidR="000B3792">
        <w:rPr>
          <w:rFonts w:eastAsia="Arial Unicode MS"/>
        </w:rPr>
        <w:t>PSUs</w:t>
      </w:r>
      <w:r w:rsidR="00C60EAE">
        <w:rPr>
          <w:rFonts w:eastAsia="Arial Unicode MS"/>
        </w:rPr>
        <w:t>.</w:t>
      </w:r>
      <w:r w:rsidR="000B3792">
        <w:rPr>
          <w:rFonts w:eastAsia="Arial Unicode MS"/>
        </w:rPr>
        <w:t xml:space="preserve"> </w:t>
      </w:r>
      <w:r w:rsidR="00826AE4">
        <w:rPr>
          <w:rFonts w:eastAsia="Arial Unicode MS"/>
        </w:rPr>
        <w:t xml:space="preserve">Other messages are included in the respective </w:t>
      </w:r>
      <w:r w:rsidR="004A0066">
        <w:t>PSU</w:t>
      </w:r>
      <w:r w:rsidR="008557C5">
        <w:t xml:space="preserve"> specification</w:t>
      </w:r>
      <w:r w:rsidR="008557C5">
        <w:rPr>
          <w:rFonts w:eastAsia="Arial Unicode MS"/>
        </w:rPr>
        <w:t>.</w:t>
      </w:r>
    </w:p>
    <w:p w:rsidR="00EB1CAC" w:rsidRDefault="00563A91" w:rsidP="008557C5">
      <w:pPr>
        <w:rPr>
          <w:rFonts w:eastAsia="Arial Unicode MS"/>
        </w:rPr>
      </w:pPr>
      <w:r w:rsidRPr="00AC392A">
        <w:rPr>
          <w:rFonts w:eastAsia="Arial Unicode MS"/>
        </w:rPr>
        <w:t>The protocol operate</w:t>
      </w:r>
      <w:r w:rsidR="00826AE4">
        <w:rPr>
          <w:rFonts w:eastAsia="Arial Unicode MS"/>
        </w:rPr>
        <w:t>s</w:t>
      </w:r>
      <w:r w:rsidRPr="00AC392A">
        <w:rPr>
          <w:rFonts w:eastAsia="Arial Unicode MS"/>
        </w:rPr>
        <w:t xml:space="preserve"> over </w:t>
      </w:r>
      <w:r w:rsidR="00EB1CAC">
        <w:rPr>
          <w:rFonts w:eastAsia="Arial Unicode MS"/>
        </w:rPr>
        <w:t>a stream of data bytes such as RS232 or TCP/IP.</w:t>
      </w:r>
    </w:p>
    <w:p w:rsidR="00CB2890" w:rsidRDefault="00CB2890" w:rsidP="00CB2890">
      <w:pPr>
        <w:pStyle w:val="Heading2"/>
        <w:rPr>
          <w:rFonts w:eastAsia="Arial Unicode MS"/>
        </w:rPr>
      </w:pPr>
      <w:r>
        <w:rPr>
          <w:rFonts w:eastAsia="Arial Unicode MS"/>
        </w:rPr>
        <w:t>Disclaimer</w:t>
      </w:r>
    </w:p>
    <w:p w:rsidR="00563A91" w:rsidRDefault="00C60EAE" w:rsidP="00C60EAE">
      <w:pPr>
        <w:rPr>
          <w:rFonts w:eastAsia="Arial Unicode MS"/>
        </w:rPr>
      </w:pPr>
      <w:r>
        <w:rPr>
          <w:rFonts w:eastAsia="Arial Unicode MS"/>
        </w:rPr>
        <w:t xml:space="preserve">Important </w:t>
      </w:r>
      <w:r w:rsidR="002813A0">
        <w:rPr>
          <w:rFonts w:eastAsia="Arial Unicode MS"/>
        </w:rPr>
        <w:t xml:space="preserve">usage instructions are </w:t>
      </w:r>
      <w:r>
        <w:rPr>
          <w:rFonts w:eastAsia="Arial Unicode MS"/>
        </w:rPr>
        <w:t>provided</w:t>
      </w:r>
      <w:r w:rsidR="002813A0">
        <w:rPr>
          <w:rFonts w:eastAsia="Arial Unicode MS"/>
        </w:rPr>
        <w:t xml:space="preserve"> here</w:t>
      </w:r>
      <w:r w:rsidR="00CB2890">
        <w:rPr>
          <w:rFonts w:eastAsia="Arial Unicode MS"/>
        </w:rPr>
        <w:t xml:space="preserve"> and must be underst</w:t>
      </w:r>
      <w:r w:rsidR="00A3524C">
        <w:rPr>
          <w:rFonts w:eastAsia="Arial Unicode MS"/>
        </w:rPr>
        <w:t xml:space="preserve">ood before </w:t>
      </w:r>
      <w:r w:rsidR="00CB014D">
        <w:rPr>
          <w:rFonts w:eastAsia="Arial Unicode MS"/>
        </w:rPr>
        <w:t>a</w:t>
      </w:r>
      <w:r w:rsidR="00563A91">
        <w:rPr>
          <w:rFonts w:eastAsia="Arial Unicode MS"/>
        </w:rPr>
        <w:t xml:space="preserve"> quote is accepted.</w:t>
      </w:r>
    </w:p>
    <w:p w:rsidR="00F60618" w:rsidRDefault="00377D6B" w:rsidP="00CB014D">
      <w:pPr>
        <w:jc w:val="center"/>
        <w:rPr>
          <w:rFonts w:eastAsia="Arial Unicode MS"/>
        </w:rPr>
      </w:pPr>
      <w:r>
        <w:rPr>
          <w:rFonts w:eastAsia="Arial Unicode MS"/>
        </w:rPr>
        <w:t xml:space="preserve"> “</w:t>
      </w:r>
      <w:r>
        <w:rPr>
          <w:rFonts w:eastAsia="Arial Unicode MS"/>
          <w:u w:val="double"/>
        </w:rPr>
        <w:t xml:space="preserve">You must </w:t>
      </w:r>
      <w:r w:rsidR="00F60618" w:rsidRPr="00377D6B">
        <w:rPr>
          <w:rFonts w:eastAsia="Arial Unicode MS"/>
          <w:u w:val="double"/>
        </w:rPr>
        <w:t xml:space="preserve">get feedback </w:t>
      </w:r>
      <w:r w:rsidRPr="00377D6B">
        <w:rPr>
          <w:rFonts w:eastAsia="Arial Unicode MS"/>
          <w:u w:val="double"/>
        </w:rPr>
        <w:t xml:space="preserve">from </w:t>
      </w:r>
      <w:r w:rsidR="006904FF">
        <w:rPr>
          <w:rFonts w:eastAsia="Arial Unicode MS"/>
          <w:u w:val="double"/>
        </w:rPr>
        <w:t xml:space="preserve">the </w:t>
      </w:r>
      <w:r w:rsidRPr="00377D6B">
        <w:rPr>
          <w:rFonts w:eastAsia="Arial Unicode MS"/>
          <w:u w:val="double"/>
        </w:rPr>
        <w:t xml:space="preserve">person or company designing </w:t>
      </w:r>
      <w:r w:rsidR="00F60618" w:rsidRPr="00377D6B">
        <w:rPr>
          <w:rFonts w:eastAsia="Arial Unicode MS"/>
          <w:u w:val="double"/>
        </w:rPr>
        <w:t>your control</w:t>
      </w:r>
      <w:r w:rsidRPr="00377D6B">
        <w:rPr>
          <w:rFonts w:eastAsia="Arial Unicode MS"/>
          <w:u w:val="double"/>
        </w:rPr>
        <w:t xml:space="preserve"> </w:t>
      </w:r>
      <w:r w:rsidR="00F60618" w:rsidRPr="00377D6B">
        <w:rPr>
          <w:rFonts w:eastAsia="Arial Unicode MS"/>
          <w:u w:val="double"/>
        </w:rPr>
        <w:t>software</w:t>
      </w:r>
      <w:r>
        <w:rPr>
          <w:rFonts w:eastAsia="Arial Unicode MS"/>
        </w:rPr>
        <w:t>”</w:t>
      </w:r>
    </w:p>
    <w:p w:rsidR="00C72CB8" w:rsidRDefault="00EB1CAC" w:rsidP="00812D7A">
      <w:pPr>
        <w:rPr>
          <w:rFonts w:eastAsia="Arial Unicode MS"/>
        </w:rPr>
      </w:pPr>
      <w:r>
        <w:rPr>
          <w:rFonts w:eastAsia="Arial Unicode MS"/>
        </w:rPr>
        <w:t>A c</w:t>
      </w:r>
      <w:r w:rsidR="00563A91">
        <w:rPr>
          <w:rFonts w:eastAsia="Arial Unicode MS"/>
        </w:rPr>
        <w:t>han</w:t>
      </w:r>
      <w:r w:rsidR="00CB014D">
        <w:rPr>
          <w:rFonts w:eastAsia="Arial Unicode MS"/>
        </w:rPr>
        <w:t>ge</w:t>
      </w:r>
      <w:r w:rsidR="0022513C">
        <w:rPr>
          <w:rFonts w:eastAsia="Arial Unicode MS"/>
        </w:rPr>
        <w:t xml:space="preserve"> after the quote has been accepted </w:t>
      </w:r>
      <w:r w:rsidR="00377D6B">
        <w:rPr>
          <w:rFonts w:eastAsia="Arial Unicode MS"/>
        </w:rPr>
        <w:t xml:space="preserve">can </w:t>
      </w:r>
      <w:r w:rsidR="00CB2890">
        <w:rPr>
          <w:rFonts w:eastAsia="Arial Unicode MS"/>
        </w:rPr>
        <w:t>incur</w:t>
      </w:r>
      <w:r w:rsidR="00466D28">
        <w:rPr>
          <w:rFonts w:eastAsia="Arial Unicode MS"/>
        </w:rPr>
        <w:t xml:space="preserve"> additional cost and delay.</w:t>
      </w:r>
      <w:r w:rsidR="00C72CB8">
        <w:rPr>
          <w:rFonts w:eastAsia="Arial Unicode MS"/>
        </w:rPr>
        <w:br w:type="page"/>
      </w:r>
    </w:p>
    <w:p w:rsidR="00CB014D" w:rsidRPr="00CB014D" w:rsidRDefault="00F91B96" w:rsidP="00CB014D">
      <w:pPr>
        <w:pStyle w:val="Heading1"/>
        <w:rPr>
          <w:rFonts w:eastAsia="Arial Unicode MS"/>
        </w:rPr>
      </w:pPr>
      <w:bookmarkStart w:id="5" w:name="_Toc482782318"/>
      <w:r>
        <w:rPr>
          <w:rFonts w:eastAsia="Arial Unicode MS"/>
        </w:rPr>
        <w:lastRenderedPageBreak/>
        <w:t>Terminology</w:t>
      </w:r>
      <w:bookmarkEnd w:id="5"/>
      <w:r>
        <w:rPr>
          <w:rFonts w:eastAsia="Arial Unicode MS"/>
        </w:rPr>
        <w:t xml:space="preserve"> </w:t>
      </w:r>
    </w:p>
    <w:p w:rsidR="0053014B" w:rsidRDefault="00466D28" w:rsidP="0053014B">
      <w:pPr>
        <w:pStyle w:val="Heading2"/>
      </w:pPr>
      <w:bookmarkStart w:id="6" w:name="_Ref445716026"/>
      <w:r w:rsidRPr="00466D28">
        <w:t>PSU</w:t>
      </w:r>
      <w:bookmarkEnd w:id="6"/>
    </w:p>
    <w:p w:rsidR="0053014B" w:rsidRDefault="005C492D" w:rsidP="004A3E4A">
      <w:r>
        <w:t>The PSU is the</w:t>
      </w:r>
      <w:r w:rsidR="004A3E4A" w:rsidRPr="007126F5">
        <w:t xml:space="preserve"> </w:t>
      </w:r>
      <w:r>
        <w:t>‘</w:t>
      </w:r>
      <w:r w:rsidR="00466D28">
        <w:t>HV Power supply unit</w:t>
      </w:r>
      <w:r>
        <w:t>’</w:t>
      </w:r>
      <w:r w:rsidR="0076476A">
        <w:t>.</w:t>
      </w:r>
      <w:r w:rsidR="00AC59F3">
        <w:br/>
      </w:r>
      <w:r>
        <w:t xml:space="preserve">It </w:t>
      </w:r>
      <w:r w:rsidR="00AC59F3">
        <w:t xml:space="preserve">is called </w:t>
      </w:r>
      <w:r w:rsidR="005962D7">
        <w:t>‘</w:t>
      </w:r>
      <w:r w:rsidR="005962D7" w:rsidRPr="00AC59F3">
        <w:rPr>
          <w:i/>
        </w:rPr>
        <w:t>system</w:t>
      </w:r>
      <w:r w:rsidR="005962D7">
        <w:t>’ in the case of ‘</w:t>
      </w:r>
      <w:r w:rsidR="005962D7" w:rsidRPr="00AE4CE8">
        <w:rPr>
          <w:i/>
        </w:rPr>
        <w:t>system</w:t>
      </w:r>
      <w:r w:rsidR="005962D7">
        <w:t xml:space="preserve"> status’ or ‘</w:t>
      </w:r>
      <w:r w:rsidR="005962D7" w:rsidRPr="00AE4CE8">
        <w:rPr>
          <w:i/>
        </w:rPr>
        <w:t>system</w:t>
      </w:r>
      <w:r w:rsidR="005962D7">
        <w:t xml:space="preserve"> type’</w:t>
      </w:r>
      <w:r w:rsidR="00AC59F3">
        <w:t xml:space="preserve"> to avoid confusion with ‘output status’.</w:t>
      </w:r>
      <w:r w:rsidR="00043571">
        <w:br/>
      </w:r>
      <w:r w:rsidR="006A2016">
        <w:rPr>
          <w:noProof/>
          <w:lang w:eastAsia="en-GB"/>
        </w:rPr>
        <w:drawing>
          <wp:inline distT="0" distB="0" distL="0" distR="0">
            <wp:extent cx="2047875" cy="1255259"/>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6703" cy="1266800"/>
                    </a:xfrm>
                    <a:prstGeom prst="rect">
                      <a:avLst/>
                    </a:prstGeom>
                    <a:noFill/>
                    <a:ln>
                      <a:noFill/>
                    </a:ln>
                  </pic:spPr>
                </pic:pic>
              </a:graphicData>
            </a:graphic>
          </wp:inline>
        </w:drawing>
      </w:r>
    </w:p>
    <w:p w:rsidR="00CB3677" w:rsidRDefault="00CB3677" w:rsidP="00CB3677">
      <w:pPr>
        <w:pStyle w:val="Heading2"/>
      </w:pPr>
      <w:bookmarkStart w:id="7" w:name="_Ref445471655"/>
      <w:r>
        <w:t>Module</w:t>
      </w:r>
      <w:bookmarkEnd w:id="7"/>
    </w:p>
    <w:p w:rsidR="00AE4CE8" w:rsidRDefault="00290594" w:rsidP="00FA1536">
      <w:pPr>
        <w:rPr>
          <w:rFonts w:eastAsia="Arial Unicode MS"/>
        </w:rPr>
      </w:pPr>
      <w:r>
        <w:t>A</w:t>
      </w:r>
      <w:r w:rsidR="00FA1536">
        <w:t xml:space="preserve"> functional block within the PSU that has a microcontroller, for example </w:t>
      </w:r>
      <w:r w:rsidR="00CB3677" w:rsidRPr="00EA5AD6">
        <w:rPr>
          <w:rFonts w:eastAsia="Arial Unicode MS"/>
        </w:rPr>
        <w:t>‘</w:t>
      </w:r>
      <w:r w:rsidR="00AE4CE8">
        <w:rPr>
          <w:rFonts w:eastAsia="Arial Unicode MS"/>
        </w:rPr>
        <w:t>g</w:t>
      </w:r>
      <w:r w:rsidR="00CB3677" w:rsidRPr="00EA5AD6">
        <w:rPr>
          <w:rFonts w:eastAsia="Arial Unicode MS"/>
        </w:rPr>
        <w:t>rounded’</w:t>
      </w:r>
      <w:r w:rsidR="00AE4CE8">
        <w:rPr>
          <w:rFonts w:eastAsia="Arial Unicode MS"/>
        </w:rPr>
        <w:t>, ‘gun’, ‘w</w:t>
      </w:r>
      <w:r w:rsidR="00CB3677">
        <w:rPr>
          <w:rFonts w:eastAsia="Arial Unicode MS"/>
        </w:rPr>
        <w:t>afer’</w:t>
      </w:r>
      <w:r w:rsidR="00CB3677" w:rsidRPr="00EA5AD6">
        <w:rPr>
          <w:rFonts w:eastAsia="Arial Unicode MS"/>
        </w:rPr>
        <w:t xml:space="preserve"> or ‘</w:t>
      </w:r>
      <w:r w:rsidR="00AE4CE8" w:rsidRPr="00EA5AD6">
        <w:rPr>
          <w:rFonts w:eastAsia="Arial Unicode MS"/>
        </w:rPr>
        <w:t>floating</w:t>
      </w:r>
      <w:r w:rsidR="00CB3677" w:rsidRPr="00EA5AD6">
        <w:rPr>
          <w:rFonts w:eastAsia="Arial Unicode MS"/>
        </w:rPr>
        <w:t>’</w:t>
      </w:r>
      <w:r w:rsidR="00CB3677">
        <w:rPr>
          <w:rFonts w:eastAsia="Arial Unicode MS"/>
        </w:rPr>
        <w:t>.</w:t>
      </w:r>
    </w:p>
    <w:p w:rsidR="00482F7B" w:rsidRDefault="00482F7B" w:rsidP="00482F7B">
      <w:pPr>
        <w:pStyle w:val="Heading2"/>
        <w:rPr>
          <w:rFonts w:eastAsia="Arial Unicode MS"/>
        </w:rPr>
      </w:pPr>
      <w:bookmarkStart w:id="8" w:name="_Ref445471909"/>
      <w:r>
        <w:rPr>
          <w:rFonts w:eastAsia="Arial Unicode MS"/>
        </w:rPr>
        <w:t>Output</w:t>
      </w:r>
      <w:bookmarkEnd w:id="8"/>
    </w:p>
    <w:p w:rsidR="00482F7B" w:rsidRPr="00482F7B" w:rsidRDefault="00290594" w:rsidP="00AE4CE8">
      <w:pPr>
        <w:rPr>
          <w:rFonts w:eastAsia="Arial Unicode MS"/>
        </w:rPr>
      </w:pPr>
      <w:r>
        <w:rPr>
          <w:rFonts w:eastAsia="Arial Unicode MS"/>
        </w:rPr>
        <w:t>An</w:t>
      </w:r>
      <w:r w:rsidR="00FA1536">
        <w:rPr>
          <w:rFonts w:eastAsia="Arial Unicode MS"/>
        </w:rPr>
        <w:t xml:space="preserve"> i</w:t>
      </w:r>
      <w:r w:rsidR="00503415">
        <w:rPr>
          <w:rFonts w:eastAsia="Arial Unicode MS"/>
        </w:rPr>
        <w:t>ndependently controllable out</w:t>
      </w:r>
      <w:r w:rsidR="003B128D">
        <w:rPr>
          <w:rFonts w:eastAsia="Arial Unicode MS"/>
        </w:rPr>
        <w:t>put, for example ‘beam’, ‘extractor’, ‘suppressor’ or f</w:t>
      </w:r>
      <w:r w:rsidR="003B128D" w:rsidRPr="00EA5AD6">
        <w:rPr>
          <w:rFonts w:eastAsia="Arial Unicode MS"/>
        </w:rPr>
        <w:t>ilament’</w:t>
      </w:r>
      <w:r w:rsidR="003B128D">
        <w:rPr>
          <w:rFonts w:eastAsia="Arial Unicode MS"/>
        </w:rPr>
        <w:t xml:space="preserve">. </w:t>
      </w:r>
    </w:p>
    <w:p w:rsidR="0053014B" w:rsidRDefault="00466D28" w:rsidP="0053014B">
      <w:pPr>
        <w:pStyle w:val="Heading2"/>
      </w:pPr>
      <w:r w:rsidRPr="00466D28">
        <w:t>Controller</w:t>
      </w:r>
    </w:p>
    <w:p w:rsidR="00C72CB8" w:rsidRDefault="00290594" w:rsidP="004A3E4A">
      <w:r>
        <w:rPr>
          <w:rFonts w:eastAsia="Arial Unicode MS"/>
        </w:rPr>
        <w:t>A</w:t>
      </w:r>
      <w:r w:rsidR="00A03583">
        <w:rPr>
          <w:rFonts w:eastAsia="Arial Unicode MS"/>
        </w:rPr>
        <w:t xml:space="preserve"> </w:t>
      </w:r>
      <w:r w:rsidR="00AC59F3">
        <w:rPr>
          <w:rFonts w:eastAsia="Arial Unicode MS"/>
        </w:rPr>
        <w:t xml:space="preserve">separate </w:t>
      </w:r>
      <w:r w:rsidR="00C72CB8">
        <w:rPr>
          <w:rFonts w:eastAsia="Arial Unicode MS"/>
        </w:rPr>
        <w:t>w</w:t>
      </w:r>
      <w:r w:rsidR="00466D28">
        <w:rPr>
          <w:rFonts w:eastAsia="Arial Unicode MS"/>
        </w:rPr>
        <w:t>o</w:t>
      </w:r>
      <w:r w:rsidR="00C72CB8">
        <w:rPr>
          <w:rFonts w:eastAsia="Arial Unicode MS"/>
        </w:rPr>
        <w:t>rkstation or</w:t>
      </w:r>
      <w:r w:rsidR="003911D1">
        <w:rPr>
          <w:rFonts w:eastAsia="Arial Unicode MS"/>
        </w:rPr>
        <w:t xml:space="preserve"> P</w:t>
      </w:r>
      <w:r w:rsidR="004A3E4A">
        <w:rPr>
          <w:rFonts w:eastAsia="Arial Unicode MS"/>
        </w:rPr>
        <w:t>L</w:t>
      </w:r>
      <w:r w:rsidR="003911D1">
        <w:rPr>
          <w:rFonts w:eastAsia="Arial Unicode MS"/>
        </w:rPr>
        <w:t xml:space="preserve">C </w:t>
      </w:r>
      <w:r w:rsidR="00A03583">
        <w:rPr>
          <w:rFonts w:eastAsia="Arial Unicode MS"/>
        </w:rPr>
        <w:t xml:space="preserve">running a </w:t>
      </w:r>
      <w:r w:rsidR="004A3E4A">
        <w:rPr>
          <w:rFonts w:eastAsia="Arial Unicode MS"/>
        </w:rPr>
        <w:t>software application</w:t>
      </w:r>
      <w:r w:rsidR="00A03583">
        <w:rPr>
          <w:rFonts w:eastAsia="Arial Unicode MS"/>
        </w:rPr>
        <w:t>. It is responsible for monitoring and controlling the P</w:t>
      </w:r>
      <w:r w:rsidR="004A3E4A">
        <w:rPr>
          <w:rFonts w:eastAsia="Arial Unicode MS"/>
        </w:rPr>
        <w:t>SU and other subsystems</w:t>
      </w:r>
      <w:r w:rsidR="00043571">
        <w:rPr>
          <w:rFonts w:eastAsia="Arial Unicode MS"/>
        </w:rPr>
        <w:br/>
      </w:r>
      <w:r w:rsidR="00C72CB8">
        <w:rPr>
          <w:noProof/>
          <w:lang w:eastAsia="en-GB"/>
        </w:rPr>
        <w:drawing>
          <wp:inline distT="0" distB="0" distL="0" distR="0" wp14:anchorId="310CB51C" wp14:editId="4F8CB1A9">
            <wp:extent cx="2124075" cy="1534644"/>
            <wp:effectExtent l="0" t="0" r="0" b="8890"/>
            <wp:docPr id="8" name="Picture 8" descr="http://www.siemens.com/press/pool/de/pressebilder/industry_automation/IIASE2008061639-01_0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iemens.com/press/pool/de/pressebilder/industry_automation/IIASE2008061639-01_072dp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8108" cy="1544783"/>
                    </a:xfrm>
                    <a:prstGeom prst="rect">
                      <a:avLst/>
                    </a:prstGeom>
                    <a:ln>
                      <a:noFill/>
                    </a:ln>
                    <a:effectLst>
                      <a:softEdge rad="112500"/>
                    </a:effectLst>
                  </pic:spPr>
                </pic:pic>
              </a:graphicData>
            </a:graphic>
          </wp:inline>
        </w:drawing>
      </w:r>
    </w:p>
    <w:p w:rsidR="00043571" w:rsidRDefault="00FE05BA" w:rsidP="00C72CB8">
      <w:pPr>
        <w:pStyle w:val="Heading2"/>
        <w:rPr>
          <w:rFonts w:eastAsia="Arial Unicode MS"/>
        </w:rPr>
      </w:pPr>
      <w:bookmarkStart w:id="9" w:name="_Ref445804942"/>
      <w:r w:rsidRPr="00C72CB8">
        <w:rPr>
          <w:rFonts w:eastAsia="Arial Unicode MS"/>
        </w:rPr>
        <w:t>Fault</w:t>
      </w:r>
      <w:bookmarkEnd w:id="9"/>
    </w:p>
    <w:p w:rsidR="00C07F82" w:rsidRDefault="00A03583" w:rsidP="00DD2878">
      <w:pPr>
        <w:rPr>
          <w:rFonts w:eastAsia="Arial Unicode MS"/>
        </w:rPr>
      </w:pPr>
      <w:r>
        <w:rPr>
          <w:rFonts w:eastAsia="Arial Unicode MS"/>
        </w:rPr>
        <w:t>A fault is active when an operating</w:t>
      </w:r>
      <w:r w:rsidRPr="00C07F82">
        <w:rPr>
          <w:rFonts w:eastAsia="Arial Unicode MS"/>
        </w:rPr>
        <w:t xml:space="preserve"> parameter mov</w:t>
      </w:r>
      <w:r>
        <w:rPr>
          <w:rFonts w:eastAsia="Arial Unicode MS"/>
        </w:rPr>
        <w:t xml:space="preserve">es outside a specified </w:t>
      </w:r>
      <w:r w:rsidR="00826A68">
        <w:rPr>
          <w:rFonts w:eastAsia="Arial Unicode MS"/>
        </w:rPr>
        <w:t>limit.</w:t>
      </w:r>
    </w:p>
    <w:p w:rsidR="00DD2878" w:rsidRDefault="00DD2878" w:rsidP="00DD2878">
      <w:pPr>
        <w:pStyle w:val="Heading2"/>
      </w:pPr>
      <w:bookmarkStart w:id="10" w:name="_Ref445804967"/>
      <w:r w:rsidRPr="00DD2878">
        <w:t>Trip</w:t>
      </w:r>
      <w:bookmarkEnd w:id="10"/>
    </w:p>
    <w:p w:rsidR="00DD2878" w:rsidRDefault="00146310" w:rsidP="00DD2878">
      <w:r>
        <w:t>A trip is the</w:t>
      </w:r>
      <w:r w:rsidR="00DD2878">
        <w:t xml:space="preserve"> a</w:t>
      </w:r>
      <w:r w:rsidR="00DD2878" w:rsidRPr="00C72CB8">
        <w:t>utomatic and immediate shutdown of one or more outputs in response to a fault</w:t>
      </w:r>
      <w:r w:rsidR="003030FB">
        <w:t>.</w:t>
      </w:r>
      <w:r w:rsidR="006B345F">
        <w:t xml:space="preserve"> The output may</w:t>
      </w:r>
      <w:r>
        <w:t xml:space="preserve"> be described as </w:t>
      </w:r>
      <w:r w:rsidR="003030FB">
        <w:t>‘</w:t>
      </w:r>
      <w:r w:rsidR="001D0F16">
        <w:t>t</w:t>
      </w:r>
      <w:r w:rsidR="003030FB">
        <w:t>ripped’</w:t>
      </w:r>
    </w:p>
    <w:p w:rsidR="001C7293" w:rsidRPr="001C7293" w:rsidRDefault="00C4019C" w:rsidP="001C7293">
      <w:pPr>
        <w:pStyle w:val="Heading2"/>
        <w:rPr>
          <w:rFonts w:eastAsia="Arial Unicode MS"/>
        </w:rPr>
      </w:pPr>
      <w:r>
        <w:rPr>
          <w:rFonts w:eastAsia="Arial Unicode MS"/>
        </w:rPr>
        <w:t>M</w:t>
      </w:r>
      <w:r w:rsidR="001C7293" w:rsidRPr="001C7293">
        <w:rPr>
          <w:rFonts w:eastAsia="Arial Unicode MS"/>
        </w:rPr>
        <w:t>ask</w:t>
      </w:r>
    </w:p>
    <w:p w:rsidR="004A3E4A" w:rsidRPr="00E63D97" w:rsidRDefault="001D0F16" w:rsidP="00013C8D">
      <w:pPr>
        <w:rPr>
          <w:rFonts w:eastAsia="Arial Unicode MS"/>
        </w:rPr>
      </w:pPr>
      <w:r>
        <w:rPr>
          <w:rFonts w:eastAsia="Arial Unicode MS"/>
        </w:rPr>
        <w:t xml:space="preserve">A mask may be used to </w:t>
      </w:r>
      <w:r w:rsidR="001167E6">
        <w:rPr>
          <w:rFonts w:eastAsia="Arial Unicode MS"/>
        </w:rPr>
        <w:t xml:space="preserve">prevent </w:t>
      </w:r>
      <w:r>
        <w:rPr>
          <w:rFonts w:eastAsia="Arial Unicode MS"/>
        </w:rPr>
        <w:t xml:space="preserve">a </w:t>
      </w:r>
      <w:r w:rsidR="00C4019C">
        <w:rPr>
          <w:rFonts w:eastAsia="Arial Unicode MS"/>
        </w:rPr>
        <w:t>t</w:t>
      </w:r>
      <w:r>
        <w:rPr>
          <w:rFonts w:eastAsia="Arial Unicode MS"/>
        </w:rPr>
        <w:t>rip</w:t>
      </w:r>
      <w:r w:rsidR="001167E6">
        <w:rPr>
          <w:rFonts w:eastAsia="Arial Unicode MS"/>
        </w:rPr>
        <w:t xml:space="preserve">. </w:t>
      </w:r>
      <w:r w:rsidR="006B345F">
        <w:rPr>
          <w:rFonts w:eastAsia="Arial Unicode MS"/>
        </w:rPr>
        <w:t xml:space="preserve">A mask will not </w:t>
      </w:r>
      <w:r w:rsidR="00E63D97">
        <w:rPr>
          <w:rFonts w:eastAsia="Arial Unicode MS"/>
        </w:rPr>
        <w:t>prevent a fault</w:t>
      </w:r>
      <w:r w:rsidR="00BA0F34">
        <w:rPr>
          <w:rFonts w:eastAsia="Arial Unicode MS"/>
        </w:rPr>
        <w:t>.</w:t>
      </w:r>
    </w:p>
    <w:p w:rsidR="00295BA0" w:rsidRDefault="00295BA0" w:rsidP="00AC392A">
      <w:pPr>
        <w:rPr>
          <w:rFonts w:eastAsia="Arial Unicode MS"/>
        </w:rPr>
      </w:pPr>
    </w:p>
    <w:p w:rsidR="00BD3707" w:rsidRDefault="00BD3707">
      <w:pPr>
        <w:spacing w:after="0"/>
        <w:rPr>
          <w:rFonts w:eastAsia="Arial Unicode MS"/>
        </w:rPr>
      </w:pPr>
      <w:r>
        <w:rPr>
          <w:rFonts w:eastAsia="Arial Unicode MS"/>
        </w:rPr>
        <w:br w:type="page"/>
      </w:r>
    </w:p>
    <w:p w:rsidR="00364E54" w:rsidRPr="003074C1" w:rsidRDefault="00364E54" w:rsidP="00364E54">
      <w:pPr>
        <w:pStyle w:val="Heading1"/>
        <w:rPr>
          <w:rFonts w:eastAsia="Arial Unicode MS"/>
        </w:rPr>
      </w:pPr>
      <w:bookmarkStart w:id="11" w:name="_Message_Groups"/>
      <w:bookmarkStart w:id="12" w:name="_Toc482782319"/>
      <w:bookmarkEnd w:id="11"/>
      <w:r>
        <w:rPr>
          <w:rFonts w:eastAsia="Arial Unicode MS"/>
        </w:rPr>
        <w:lastRenderedPageBreak/>
        <w:t>Message Format</w:t>
      </w:r>
      <w:bookmarkEnd w:id="12"/>
    </w:p>
    <w:p w:rsidR="00364E54" w:rsidRDefault="00364E54" w:rsidP="00364E54">
      <w:pPr>
        <w:pStyle w:val="Heading2"/>
        <w:rPr>
          <w:rFonts w:eastAsia="Arial Unicode MS"/>
        </w:rPr>
      </w:pPr>
      <w:r>
        <w:rPr>
          <w:rFonts w:eastAsia="Arial Unicode MS"/>
        </w:rPr>
        <w:t>Request</w:t>
      </w:r>
    </w:p>
    <w:p w:rsidR="00364E54" w:rsidRDefault="00364E54" w:rsidP="00364E54">
      <w:r>
        <w:rPr>
          <w:rFonts w:eastAsia="Arial Unicode MS"/>
        </w:rPr>
        <w:t>A request is a single line of ASCII text that takes one of the three forms:</w:t>
      </w:r>
    </w:p>
    <w:p w:rsidR="00364E54" w:rsidRDefault="00364E54" w:rsidP="00364E54">
      <w:pPr>
        <w:pStyle w:val="ListParagraph"/>
        <w:numPr>
          <w:ilvl w:val="0"/>
          <w:numId w:val="9"/>
        </w:numPr>
        <w:spacing w:after="200" w:line="276" w:lineRule="auto"/>
      </w:pPr>
      <w:r>
        <w:t>A request to change the value of a named parameter.</w:t>
      </w:r>
      <w:r>
        <w:br/>
        <w:t>This consists of a parameter name, an ‘=’ (equals) character, and a value.</w:t>
      </w:r>
    </w:p>
    <w:p w:rsidR="00364E54" w:rsidRDefault="00364E54" w:rsidP="00364E54">
      <w:pPr>
        <w:pStyle w:val="ListParagraph"/>
        <w:numPr>
          <w:ilvl w:val="0"/>
          <w:numId w:val="9"/>
        </w:numPr>
        <w:spacing w:after="200" w:line="276" w:lineRule="auto"/>
      </w:pPr>
      <w:r>
        <w:t>A request to retrieve the value of a named parameter.</w:t>
      </w:r>
      <w:r>
        <w:br/>
        <w:t>This consists of a parameter name, and a ‘?’ (</w:t>
      </w:r>
      <w:r w:rsidR="0018316B">
        <w:t>Question</w:t>
      </w:r>
      <w:r>
        <w:t xml:space="preserve"> mark) character.</w:t>
      </w:r>
    </w:p>
    <w:p w:rsidR="00364E54" w:rsidRDefault="00364E54" w:rsidP="00364E54">
      <w:pPr>
        <w:pStyle w:val="ListParagraph"/>
        <w:numPr>
          <w:ilvl w:val="0"/>
          <w:numId w:val="9"/>
        </w:numPr>
        <w:spacing w:after="200" w:line="276" w:lineRule="auto"/>
      </w:pPr>
      <w:r>
        <w:t>A request to perform some named operation.</w:t>
      </w:r>
      <w:r>
        <w:br/>
        <w:t>This consists of an operation name, and a ‘!’ (</w:t>
      </w:r>
      <w:r w:rsidR="0018316B">
        <w:t>Exclamation</w:t>
      </w:r>
      <w:r>
        <w:t xml:space="preserve"> mark) character.</w:t>
      </w:r>
    </w:p>
    <w:p w:rsidR="00364E54" w:rsidRPr="005C47AA" w:rsidRDefault="00364E54" w:rsidP="00364E54">
      <w:r>
        <w:t>The values supplied when requesting a change to a parameter are real-world values expressed in SI units. For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804"/>
      </w:tblGrid>
      <w:tr w:rsidR="00364E54" w:rsidRPr="00E73EE9" w:rsidTr="00C61923">
        <w:tc>
          <w:tcPr>
            <w:tcW w:w="1951" w:type="dxa"/>
            <w:tcBorders>
              <w:bottom w:val="single" w:sz="4" w:space="0" w:color="auto"/>
            </w:tcBorders>
          </w:tcPr>
          <w:p w:rsidR="00364E54" w:rsidRPr="00E73EE9" w:rsidRDefault="00364E54" w:rsidP="00C61923">
            <w:pPr>
              <w:rPr>
                <w:b/>
                <w:i/>
              </w:rPr>
            </w:pPr>
            <w:r>
              <w:rPr>
                <w:b/>
                <w:i/>
              </w:rPr>
              <w:t>Request</w:t>
            </w:r>
          </w:p>
        </w:tc>
        <w:tc>
          <w:tcPr>
            <w:tcW w:w="6804" w:type="dxa"/>
            <w:tcBorders>
              <w:bottom w:val="single" w:sz="4" w:space="0" w:color="auto"/>
            </w:tcBorders>
          </w:tcPr>
          <w:p w:rsidR="00364E54" w:rsidRPr="00E73EE9" w:rsidRDefault="00364E54" w:rsidP="00C61923">
            <w:pPr>
              <w:rPr>
                <w:b/>
                <w:i/>
              </w:rPr>
            </w:pPr>
            <w:r>
              <w:rPr>
                <w:b/>
                <w:i/>
              </w:rPr>
              <w:t>Notes</w:t>
            </w:r>
          </w:p>
        </w:tc>
      </w:tr>
      <w:tr w:rsidR="00364E54" w:rsidTr="00C61923">
        <w:tc>
          <w:tcPr>
            <w:tcW w:w="1951" w:type="dxa"/>
            <w:tcBorders>
              <w:top w:val="single" w:sz="4" w:space="0" w:color="auto"/>
            </w:tcBorders>
          </w:tcPr>
          <w:p w:rsidR="00364E54" w:rsidRDefault="00364E54" w:rsidP="00C61923">
            <w:pPr>
              <w:spacing w:after="0"/>
            </w:pPr>
            <w:r>
              <w:t>VDEM=1000</w:t>
            </w:r>
          </w:p>
        </w:tc>
        <w:tc>
          <w:tcPr>
            <w:tcW w:w="6804" w:type="dxa"/>
            <w:tcBorders>
              <w:top w:val="single" w:sz="4" w:space="0" w:color="auto"/>
            </w:tcBorders>
          </w:tcPr>
          <w:p w:rsidR="00364E54" w:rsidRDefault="00364E54" w:rsidP="00C61923">
            <w:pPr>
              <w:spacing w:after="0"/>
            </w:pPr>
            <w:r>
              <w:t>Requests the voltage demand to be set to 1000V</w:t>
            </w:r>
          </w:p>
        </w:tc>
      </w:tr>
      <w:tr w:rsidR="00364E54" w:rsidTr="00C61923">
        <w:tc>
          <w:tcPr>
            <w:tcW w:w="1951" w:type="dxa"/>
          </w:tcPr>
          <w:p w:rsidR="00364E54" w:rsidRDefault="00364E54" w:rsidP="00C61923">
            <w:pPr>
              <w:spacing w:after="0"/>
            </w:pPr>
            <w:r>
              <w:t>VDEM?</w:t>
            </w:r>
          </w:p>
        </w:tc>
        <w:tc>
          <w:tcPr>
            <w:tcW w:w="6804" w:type="dxa"/>
          </w:tcPr>
          <w:p w:rsidR="00364E54" w:rsidRDefault="00364E54" w:rsidP="00C61923">
            <w:pPr>
              <w:spacing w:after="0"/>
            </w:pPr>
            <w:r>
              <w:t>Requests the voltage demand value</w:t>
            </w:r>
          </w:p>
        </w:tc>
      </w:tr>
      <w:tr w:rsidR="00364E54" w:rsidTr="00C61923">
        <w:tc>
          <w:tcPr>
            <w:tcW w:w="1951" w:type="dxa"/>
          </w:tcPr>
          <w:p w:rsidR="00364E54" w:rsidRDefault="00364E54" w:rsidP="00C61923">
            <w:pPr>
              <w:spacing w:after="0"/>
            </w:pPr>
            <w:r>
              <w:t>CLEAR!</w:t>
            </w:r>
          </w:p>
        </w:tc>
        <w:tc>
          <w:tcPr>
            <w:tcW w:w="6804" w:type="dxa"/>
          </w:tcPr>
          <w:p w:rsidR="00364E54" w:rsidRDefault="00364E54" w:rsidP="00C61923">
            <w:pPr>
              <w:spacing w:after="0"/>
            </w:pPr>
            <w:r>
              <w:t>A request to clear all faults</w:t>
            </w:r>
          </w:p>
        </w:tc>
      </w:tr>
      <w:tr w:rsidR="00364E54" w:rsidTr="00C61923">
        <w:tc>
          <w:tcPr>
            <w:tcW w:w="1951" w:type="dxa"/>
          </w:tcPr>
          <w:p w:rsidR="00364E54" w:rsidRDefault="00364E54" w:rsidP="00C61923">
            <w:pPr>
              <w:spacing w:after="0"/>
            </w:pPr>
          </w:p>
        </w:tc>
        <w:tc>
          <w:tcPr>
            <w:tcW w:w="6804" w:type="dxa"/>
          </w:tcPr>
          <w:p w:rsidR="00364E54" w:rsidRDefault="00364E54" w:rsidP="00C61923">
            <w:pPr>
              <w:spacing w:after="0"/>
            </w:pPr>
          </w:p>
        </w:tc>
      </w:tr>
    </w:tbl>
    <w:p w:rsidR="00364E54" w:rsidRDefault="00364E54" w:rsidP="00364E54">
      <w:pPr>
        <w:pStyle w:val="Heading2"/>
        <w:rPr>
          <w:rFonts w:eastAsia="Arial Unicode MS"/>
        </w:rPr>
      </w:pPr>
      <w:r>
        <w:rPr>
          <w:rFonts w:eastAsia="Arial Unicode MS"/>
        </w:rPr>
        <w:t>Response</w:t>
      </w:r>
    </w:p>
    <w:p w:rsidR="00364E54" w:rsidRDefault="00364E54" w:rsidP="00364E54">
      <w:r>
        <w:rPr>
          <w:rFonts w:eastAsia="Arial Unicode MS"/>
        </w:rPr>
        <w:t>A response is a single line of ASCII text that takes one of the three forms:</w:t>
      </w:r>
    </w:p>
    <w:p w:rsidR="00364E54" w:rsidRDefault="00364E54" w:rsidP="00364E54">
      <w:pPr>
        <w:pStyle w:val="ListParagraph"/>
        <w:numPr>
          <w:ilvl w:val="0"/>
          <w:numId w:val="10"/>
        </w:numPr>
        <w:spacing w:after="200" w:line="276" w:lineRule="auto"/>
      </w:pPr>
      <w:r>
        <w:t>A response containing the value of a parameter.</w:t>
      </w:r>
      <w:r>
        <w:br/>
        <w:t>This will contain the name of the parameter, a ‘:’ (colon) character, and the value of the parameter.</w:t>
      </w:r>
    </w:p>
    <w:p w:rsidR="00364E54" w:rsidRDefault="00364E54" w:rsidP="00364E54">
      <w:pPr>
        <w:pStyle w:val="ListParagraph"/>
        <w:numPr>
          <w:ilvl w:val="0"/>
          <w:numId w:val="10"/>
        </w:numPr>
        <w:spacing w:after="200" w:line="276" w:lineRule="auto"/>
      </w:pPr>
      <w:r>
        <w:t>A response indicating that an operation completed correctly.</w:t>
      </w:r>
      <w:r>
        <w:br/>
        <w:t>This contains the name of the parameter or operation, and a ‘$’ (dollar) character.</w:t>
      </w:r>
    </w:p>
    <w:p w:rsidR="00364E54" w:rsidRDefault="00364E54" w:rsidP="00364E54">
      <w:pPr>
        <w:pStyle w:val="ListParagraph"/>
        <w:numPr>
          <w:ilvl w:val="0"/>
          <w:numId w:val="10"/>
        </w:numPr>
        <w:spacing w:after="200" w:line="276" w:lineRule="auto"/>
      </w:pPr>
      <w:r>
        <w:t>A response indicating that there was an error performing the operation.</w:t>
      </w:r>
      <w:r>
        <w:br/>
        <w:t>This contains the name of the parameter or operation, a ‘*’ (star, or asterisk) character, and an error value.</w:t>
      </w:r>
    </w:p>
    <w:p w:rsidR="00364E54" w:rsidRPr="005C47AA" w:rsidRDefault="00364E54" w:rsidP="00364E54">
      <w:r>
        <w:t>In all cases, the name of the parameter or operation will be the same as that given in the matching request. For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2125"/>
        <w:gridCol w:w="5224"/>
      </w:tblGrid>
      <w:tr w:rsidR="00364E54" w:rsidRPr="00E73EE9" w:rsidTr="00C61923">
        <w:tc>
          <w:tcPr>
            <w:tcW w:w="1560" w:type="dxa"/>
            <w:tcBorders>
              <w:bottom w:val="single" w:sz="4" w:space="0" w:color="auto"/>
            </w:tcBorders>
          </w:tcPr>
          <w:p w:rsidR="00364E54" w:rsidRPr="00E73EE9" w:rsidRDefault="00364E54" w:rsidP="00C61923">
            <w:pPr>
              <w:rPr>
                <w:b/>
                <w:i/>
              </w:rPr>
            </w:pPr>
            <w:r>
              <w:rPr>
                <w:b/>
                <w:i/>
              </w:rPr>
              <w:t>Request</w:t>
            </w:r>
          </w:p>
        </w:tc>
        <w:tc>
          <w:tcPr>
            <w:tcW w:w="2126" w:type="dxa"/>
            <w:tcBorders>
              <w:bottom w:val="single" w:sz="4" w:space="0" w:color="auto"/>
            </w:tcBorders>
          </w:tcPr>
          <w:p w:rsidR="00364E54" w:rsidRPr="00E73EE9" w:rsidRDefault="00364E54" w:rsidP="00C61923">
            <w:pPr>
              <w:rPr>
                <w:b/>
                <w:i/>
              </w:rPr>
            </w:pPr>
            <w:r>
              <w:rPr>
                <w:b/>
                <w:i/>
              </w:rPr>
              <w:t>Response</w:t>
            </w:r>
          </w:p>
        </w:tc>
        <w:tc>
          <w:tcPr>
            <w:tcW w:w="5341" w:type="dxa"/>
            <w:tcBorders>
              <w:bottom w:val="single" w:sz="4" w:space="0" w:color="auto"/>
            </w:tcBorders>
          </w:tcPr>
          <w:p w:rsidR="00364E54" w:rsidRPr="00E73EE9" w:rsidRDefault="00364E54" w:rsidP="00C61923">
            <w:pPr>
              <w:rPr>
                <w:b/>
                <w:i/>
              </w:rPr>
            </w:pPr>
            <w:r>
              <w:rPr>
                <w:b/>
                <w:i/>
              </w:rPr>
              <w:t>Notes</w:t>
            </w:r>
          </w:p>
        </w:tc>
      </w:tr>
      <w:tr w:rsidR="00364E54" w:rsidTr="00C61923">
        <w:tc>
          <w:tcPr>
            <w:tcW w:w="1560" w:type="dxa"/>
            <w:tcBorders>
              <w:top w:val="single" w:sz="4" w:space="0" w:color="auto"/>
            </w:tcBorders>
          </w:tcPr>
          <w:p w:rsidR="00364E54" w:rsidRDefault="00D44B6A" w:rsidP="00C61923">
            <w:pPr>
              <w:spacing w:after="0"/>
            </w:pPr>
            <w:r>
              <w:t>B.</w:t>
            </w:r>
            <w:r w:rsidR="00364E54">
              <w:t>VDEM=1000</w:t>
            </w:r>
          </w:p>
        </w:tc>
        <w:tc>
          <w:tcPr>
            <w:tcW w:w="2126" w:type="dxa"/>
            <w:tcBorders>
              <w:top w:val="single" w:sz="4" w:space="0" w:color="auto"/>
            </w:tcBorders>
          </w:tcPr>
          <w:p w:rsidR="00364E54" w:rsidRDefault="00364E54" w:rsidP="00C61923">
            <w:pPr>
              <w:spacing w:after="0"/>
            </w:pPr>
            <w:r>
              <w:t>VDEM$</w:t>
            </w:r>
          </w:p>
        </w:tc>
        <w:tc>
          <w:tcPr>
            <w:tcW w:w="5341" w:type="dxa"/>
            <w:tcBorders>
              <w:top w:val="single" w:sz="4" w:space="0" w:color="auto"/>
            </w:tcBorders>
          </w:tcPr>
          <w:p w:rsidR="00364E54" w:rsidRDefault="00364E54" w:rsidP="00C61923">
            <w:pPr>
              <w:spacing w:after="0"/>
            </w:pPr>
            <w:r>
              <w:t>Requests the voltage demand to be set to 1000V, and a response indicating that the request was processed correctly.</w:t>
            </w:r>
          </w:p>
        </w:tc>
      </w:tr>
      <w:tr w:rsidR="00364E54" w:rsidTr="00C61923">
        <w:tc>
          <w:tcPr>
            <w:tcW w:w="1560" w:type="dxa"/>
          </w:tcPr>
          <w:p w:rsidR="00364E54" w:rsidRDefault="00D44B6A" w:rsidP="00C61923">
            <w:pPr>
              <w:spacing w:after="0"/>
            </w:pPr>
            <w:r>
              <w:t>B.</w:t>
            </w:r>
            <w:r w:rsidR="00364E54">
              <w:t>VDEM?</w:t>
            </w:r>
          </w:p>
        </w:tc>
        <w:tc>
          <w:tcPr>
            <w:tcW w:w="2126" w:type="dxa"/>
          </w:tcPr>
          <w:p w:rsidR="00364E54" w:rsidRDefault="00364E54" w:rsidP="00C61923">
            <w:pPr>
              <w:spacing w:after="0"/>
            </w:pPr>
            <w:r>
              <w:t>VDEM:1000</w:t>
            </w:r>
          </w:p>
        </w:tc>
        <w:tc>
          <w:tcPr>
            <w:tcW w:w="5341" w:type="dxa"/>
          </w:tcPr>
          <w:p w:rsidR="00364E54" w:rsidRDefault="00364E54" w:rsidP="00C61923">
            <w:pPr>
              <w:spacing w:after="0"/>
            </w:pPr>
            <w:r>
              <w:t>Requests the voltage demand value, and a response indicating a value of 1000V.</w:t>
            </w:r>
          </w:p>
        </w:tc>
      </w:tr>
      <w:tr w:rsidR="00364E54" w:rsidTr="00C61923">
        <w:tc>
          <w:tcPr>
            <w:tcW w:w="1560" w:type="dxa"/>
          </w:tcPr>
          <w:p w:rsidR="00364E54" w:rsidRDefault="00D44B6A" w:rsidP="00C61923">
            <w:pPr>
              <w:spacing w:after="0"/>
            </w:pPr>
            <w:r>
              <w:t>B.</w:t>
            </w:r>
            <w:r w:rsidR="00364E54">
              <w:t>IMON?</w:t>
            </w:r>
          </w:p>
        </w:tc>
        <w:tc>
          <w:tcPr>
            <w:tcW w:w="2126" w:type="dxa"/>
          </w:tcPr>
          <w:p w:rsidR="00364E54" w:rsidRDefault="00364E54" w:rsidP="00C61923">
            <w:pPr>
              <w:spacing w:after="0"/>
            </w:pPr>
            <w:r>
              <w:t>IMON:0.001</w:t>
            </w:r>
          </w:p>
        </w:tc>
        <w:tc>
          <w:tcPr>
            <w:tcW w:w="5341" w:type="dxa"/>
          </w:tcPr>
          <w:p w:rsidR="00364E54" w:rsidRDefault="00364E54" w:rsidP="00C61923">
            <w:pPr>
              <w:spacing w:after="0"/>
            </w:pPr>
            <w:r>
              <w:t>Requests the current monitor value, and a response indicating a value of 0.001A, or 1mA.</w:t>
            </w:r>
          </w:p>
        </w:tc>
      </w:tr>
      <w:tr w:rsidR="00364E54" w:rsidTr="00C61923">
        <w:tc>
          <w:tcPr>
            <w:tcW w:w="1560" w:type="dxa"/>
          </w:tcPr>
          <w:p w:rsidR="00364E54" w:rsidRDefault="00D44B6A" w:rsidP="00C61923">
            <w:pPr>
              <w:spacing w:after="0"/>
            </w:pPr>
            <w:r>
              <w:t>B.</w:t>
            </w:r>
            <w:r w:rsidR="00364E54">
              <w:t>IMON=0</w:t>
            </w:r>
          </w:p>
        </w:tc>
        <w:tc>
          <w:tcPr>
            <w:tcW w:w="2126" w:type="dxa"/>
          </w:tcPr>
          <w:p w:rsidR="00364E54" w:rsidRDefault="00364E54" w:rsidP="00C61923">
            <w:pPr>
              <w:spacing w:after="0"/>
            </w:pPr>
            <w:r>
              <w:t>IMON*READONLY</w:t>
            </w:r>
          </w:p>
        </w:tc>
        <w:tc>
          <w:tcPr>
            <w:tcW w:w="5341" w:type="dxa"/>
          </w:tcPr>
          <w:p w:rsidR="00364E54" w:rsidRDefault="00364E54" w:rsidP="00C61923">
            <w:pPr>
              <w:spacing w:after="0"/>
            </w:pPr>
            <w:r>
              <w:t>A request to set the current monitor, and an error response indicating that the current monitor value is read-only.</w:t>
            </w:r>
          </w:p>
        </w:tc>
      </w:tr>
      <w:tr w:rsidR="00364E54" w:rsidTr="00C61923">
        <w:tc>
          <w:tcPr>
            <w:tcW w:w="1560" w:type="dxa"/>
          </w:tcPr>
          <w:p w:rsidR="00364E54" w:rsidRDefault="000E3E10" w:rsidP="00C61923">
            <w:bookmarkStart w:id="13" w:name="_GoBack"/>
            <w:bookmarkEnd w:id="13"/>
            <w:r>
              <w:t>RESET</w:t>
            </w:r>
            <w:r w:rsidR="00364E54">
              <w:t>!</w:t>
            </w:r>
          </w:p>
        </w:tc>
        <w:tc>
          <w:tcPr>
            <w:tcW w:w="2126" w:type="dxa"/>
          </w:tcPr>
          <w:p w:rsidR="00364E54" w:rsidRDefault="000E6405" w:rsidP="00C61923">
            <w:r>
              <w:t>RESET</w:t>
            </w:r>
            <w:r w:rsidR="00364E54">
              <w:t>$</w:t>
            </w:r>
          </w:p>
        </w:tc>
        <w:tc>
          <w:tcPr>
            <w:tcW w:w="5341" w:type="dxa"/>
          </w:tcPr>
          <w:p w:rsidR="00364E54" w:rsidRDefault="00364E54" w:rsidP="000E6405">
            <w:r>
              <w:t xml:space="preserve">A request to </w:t>
            </w:r>
            <w:r w:rsidR="000E3E10">
              <w:t>reset all outputs to a known state.</w:t>
            </w:r>
          </w:p>
        </w:tc>
      </w:tr>
      <w:tr w:rsidR="00364E54" w:rsidTr="00C61923">
        <w:tc>
          <w:tcPr>
            <w:tcW w:w="1560" w:type="dxa"/>
          </w:tcPr>
          <w:p w:rsidR="00364E54" w:rsidRDefault="00364E54" w:rsidP="00C61923"/>
        </w:tc>
        <w:tc>
          <w:tcPr>
            <w:tcW w:w="2126" w:type="dxa"/>
          </w:tcPr>
          <w:p w:rsidR="00364E54" w:rsidRDefault="00364E54" w:rsidP="00C61923"/>
        </w:tc>
        <w:tc>
          <w:tcPr>
            <w:tcW w:w="5341" w:type="dxa"/>
          </w:tcPr>
          <w:p w:rsidR="00364E54" w:rsidRDefault="00364E54" w:rsidP="00C61923"/>
        </w:tc>
      </w:tr>
    </w:tbl>
    <w:p w:rsidR="00AC392A" w:rsidRDefault="001F760B" w:rsidP="00AC392A">
      <w:pPr>
        <w:pStyle w:val="Heading1"/>
        <w:rPr>
          <w:rFonts w:eastAsia="Arial Unicode MS"/>
        </w:rPr>
      </w:pPr>
      <w:bookmarkStart w:id="14" w:name="_Toc482782320"/>
      <w:r>
        <w:rPr>
          <w:rFonts w:eastAsia="Arial Unicode MS"/>
        </w:rPr>
        <w:lastRenderedPageBreak/>
        <w:t>Message Groups</w:t>
      </w:r>
      <w:bookmarkEnd w:id="14"/>
    </w:p>
    <w:p w:rsidR="00221042" w:rsidRDefault="00254A53" w:rsidP="0002674B">
      <w:pPr>
        <w:rPr>
          <w:rFonts w:eastAsia="Arial Unicode MS"/>
        </w:rPr>
      </w:pPr>
      <w:r>
        <w:rPr>
          <w:rFonts w:eastAsia="Arial Unicode MS"/>
        </w:rPr>
        <w:t xml:space="preserve">Messages </w:t>
      </w:r>
      <w:r w:rsidR="000B1E44">
        <w:rPr>
          <w:rFonts w:eastAsia="Arial Unicode MS"/>
        </w:rPr>
        <w:t xml:space="preserve">are </w:t>
      </w:r>
      <w:r w:rsidR="00EA5AD6">
        <w:rPr>
          <w:rFonts w:eastAsia="Arial Unicode MS"/>
        </w:rPr>
        <w:t>grouped</w:t>
      </w:r>
      <w:r w:rsidR="000B1E44">
        <w:rPr>
          <w:rFonts w:eastAsia="Arial Unicode MS"/>
        </w:rPr>
        <w:t xml:space="preserve"> </w:t>
      </w:r>
      <w:r>
        <w:rPr>
          <w:rFonts w:eastAsia="Arial Unicode MS"/>
        </w:rPr>
        <w:t xml:space="preserve">into 3 </w:t>
      </w:r>
      <w:r w:rsidR="0002674B">
        <w:rPr>
          <w:rFonts w:eastAsia="Arial Unicode MS"/>
        </w:rPr>
        <w:t>categories</w:t>
      </w:r>
    </w:p>
    <w:p w:rsidR="00221042" w:rsidRDefault="00221042" w:rsidP="00221042">
      <w:pPr>
        <w:pStyle w:val="ListParagraph"/>
        <w:numPr>
          <w:ilvl w:val="0"/>
          <w:numId w:val="36"/>
        </w:numPr>
        <w:rPr>
          <w:rFonts w:eastAsia="Arial Unicode MS"/>
        </w:rPr>
      </w:pPr>
      <w:r w:rsidRPr="00221042">
        <w:rPr>
          <w:rFonts w:eastAsia="Arial Unicode MS"/>
        </w:rPr>
        <w:t>PSU</w:t>
      </w:r>
    </w:p>
    <w:p w:rsidR="00221042" w:rsidRDefault="00221042" w:rsidP="00221042">
      <w:pPr>
        <w:pStyle w:val="ListParagraph"/>
        <w:numPr>
          <w:ilvl w:val="0"/>
          <w:numId w:val="36"/>
        </w:numPr>
        <w:rPr>
          <w:rFonts w:eastAsia="Arial Unicode MS"/>
        </w:rPr>
      </w:pPr>
      <w:r w:rsidRPr="00221042">
        <w:rPr>
          <w:rFonts w:eastAsia="Arial Unicode MS"/>
        </w:rPr>
        <w:t>Module</w:t>
      </w:r>
      <w:r w:rsidR="000E6405">
        <w:rPr>
          <w:rFonts w:eastAsia="Arial Unicode MS"/>
        </w:rPr>
        <w:t xml:space="preserve"> (Module identifier prefix may be required)</w:t>
      </w:r>
    </w:p>
    <w:p w:rsidR="00257D18" w:rsidRDefault="00221042" w:rsidP="00221042">
      <w:pPr>
        <w:pStyle w:val="ListParagraph"/>
        <w:numPr>
          <w:ilvl w:val="0"/>
          <w:numId w:val="36"/>
        </w:numPr>
        <w:rPr>
          <w:rFonts w:eastAsia="Arial Unicode MS"/>
        </w:rPr>
      </w:pPr>
      <w:r>
        <w:rPr>
          <w:rFonts w:eastAsia="Arial Unicode MS"/>
        </w:rPr>
        <w:t>Output</w:t>
      </w:r>
      <w:r w:rsidR="000E6405">
        <w:rPr>
          <w:rFonts w:eastAsia="Arial Unicode MS"/>
        </w:rPr>
        <w:t xml:space="preserve"> (Output identifier prefix may be required)</w:t>
      </w:r>
    </w:p>
    <w:p w:rsidR="00213A4D" w:rsidRPr="00213A4D" w:rsidRDefault="00241749" w:rsidP="00213A4D">
      <w:pPr>
        <w:rPr>
          <w:rFonts w:eastAsia="Arial Unicode MS"/>
        </w:rPr>
      </w:pPr>
      <w:r w:rsidRPr="00241749">
        <w:rPr>
          <w:rFonts w:eastAsia="Arial Unicode MS"/>
          <w:noProof/>
          <w:lang w:eastAsia="en-GB"/>
        </w:rPr>
        <w:drawing>
          <wp:inline distT="0" distB="0" distL="0" distR="0">
            <wp:extent cx="5572125" cy="33909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125" cy="3390900"/>
                    </a:xfrm>
                    <a:prstGeom prst="rect">
                      <a:avLst/>
                    </a:prstGeom>
                    <a:noFill/>
                    <a:ln>
                      <a:noFill/>
                    </a:ln>
                  </pic:spPr>
                </pic:pic>
              </a:graphicData>
            </a:graphic>
          </wp:inline>
        </w:drawing>
      </w:r>
    </w:p>
    <w:p w:rsidR="00FA1536" w:rsidRDefault="00FA1536" w:rsidP="00FA1536">
      <w:pPr>
        <w:pStyle w:val="Heading2"/>
        <w:rPr>
          <w:rFonts w:eastAsia="Arial Unicode MS"/>
        </w:rPr>
      </w:pPr>
      <w:r>
        <w:rPr>
          <w:rFonts w:eastAsia="Arial Unicode MS"/>
        </w:rPr>
        <w:t>Module Identifier</w:t>
      </w:r>
    </w:p>
    <w:p w:rsidR="00221042" w:rsidRDefault="00427D9A" w:rsidP="00427D9A">
      <w:pPr>
        <w:rPr>
          <w:rFonts w:eastAsia="Arial Unicode MS"/>
        </w:rPr>
      </w:pPr>
      <w:r>
        <w:rPr>
          <w:rFonts w:eastAsia="Arial Unicode MS"/>
        </w:rPr>
        <w:t xml:space="preserve">If </w:t>
      </w:r>
      <w:r w:rsidR="00213A4D">
        <w:rPr>
          <w:rFonts w:eastAsia="Arial Unicode MS"/>
        </w:rPr>
        <w:t xml:space="preserve">the PSU has </w:t>
      </w:r>
      <w:r>
        <w:rPr>
          <w:rFonts w:eastAsia="Arial Unicode MS"/>
        </w:rPr>
        <w:t xml:space="preserve">more than one module </w:t>
      </w:r>
      <w:r w:rsidR="00221042">
        <w:rPr>
          <w:rFonts w:eastAsia="Arial Unicode MS"/>
        </w:rPr>
        <w:t>the</w:t>
      </w:r>
      <w:r w:rsidR="00213A4D">
        <w:rPr>
          <w:rFonts w:eastAsia="Arial Unicode MS"/>
        </w:rPr>
        <w:t xml:space="preserve">n prefix the message </w:t>
      </w:r>
      <w:r w:rsidR="00C61923">
        <w:rPr>
          <w:rFonts w:eastAsia="Arial Unicode MS"/>
        </w:rPr>
        <w:t xml:space="preserve">with </w:t>
      </w:r>
      <w:r w:rsidR="00213A4D">
        <w:rPr>
          <w:rFonts w:eastAsia="Arial Unicode MS"/>
        </w:rPr>
        <w:t>a</w:t>
      </w:r>
      <w:r>
        <w:rPr>
          <w:rFonts w:eastAsia="Arial Unicode MS"/>
        </w:rPr>
        <w:t xml:space="preserve"> ‘module identifier’</w:t>
      </w:r>
      <w:r w:rsidR="00221042">
        <w:rPr>
          <w:rFonts w:eastAsia="Arial Unicode MS"/>
        </w:rPr>
        <w:t>.</w:t>
      </w:r>
      <w:r>
        <w:rPr>
          <w:rFonts w:eastAsia="Arial Unicode MS"/>
        </w:rPr>
        <w:br/>
      </w:r>
      <w:r w:rsidRPr="00427D9A">
        <w:rPr>
          <w:rFonts w:eastAsia="Arial Unicode MS"/>
        </w:rPr>
        <w:t>For example 'Grounded'</w:t>
      </w:r>
      <w:r w:rsidR="00221042">
        <w:rPr>
          <w:rFonts w:eastAsia="Arial Unicode MS"/>
        </w:rPr>
        <w:t xml:space="preserve"> or </w:t>
      </w:r>
      <w:r w:rsidR="00221042" w:rsidRPr="00427D9A">
        <w:rPr>
          <w:rFonts w:eastAsia="Arial Unicode MS"/>
        </w:rPr>
        <w:t>'</w:t>
      </w:r>
      <w:r w:rsidR="00221042">
        <w:rPr>
          <w:rFonts w:eastAsia="Arial Unicode MS"/>
        </w:rPr>
        <w:t>Floating Deck</w:t>
      </w:r>
      <w:r w:rsidR="00221042" w:rsidRPr="00427D9A">
        <w:rPr>
          <w:rFonts w:eastAsia="Arial Unicode M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843"/>
      </w:tblGrid>
      <w:tr w:rsidR="00221042" w:rsidTr="00213A4D">
        <w:tc>
          <w:tcPr>
            <w:tcW w:w="1838" w:type="dxa"/>
          </w:tcPr>
          <w:p w:rsidR="00221042" w:rsidRDefault="00221042" w:rsidP="00812D7A">
            <w:pPr>
              <w:spacing w:after="0"/>
              <w:rPr>
                <w:rFonts w:eastAsia="Arial Unicode MS"/>
              </w:rPr>
            </w:pPr>
            <w:r w:rsidRPr="00427D9A">
              <w:rPr>
                <w:rFonts w:asciiTheme="minorHAnsi" w:eastAsia="Arial Unicode MS" w:hAnsiTheme="minorHAnsi"/>
                <w:b/>
                <w:sz w:val="24"/>
              </w:rPr>
              <w:t>GND.</w:t>
            </w:r>
            <w:r w:rsidRPr="00427D9A">
              <w:rPr>
                <w:rFonts w:asciiTheme="minorHAnsi" w:eastAsia="Arial Unicode MS" w:hAnsiTheme="minorHAnsi"/>
                <w:sz w:val="24"/>
              </w:rPr>
              <w:t>SWVER?</w:t>
            </w:r>
          </w:p>
        </w:tc>
        <w:tc>
          <w:tcPr>
            <w:tcW w:w="1843" w:type="dxa"/>
          </w:tcPr>
          <w:p w:rsidR="00221042" w:rsidRDefault="00221042" w:rsidP="00812D7A">
            <w:pPr>
              <w:spacing w:after="0"/>
              <w:rPr>
                <w:rFonts w:eastAsia="Arial Unicode MS"/>
              </w:rPr>
            </w:pPr>
            <w:r>
              <w:rPr>
                <w:rFonts w:asciiTheme="minorHAnsi" w:eastAsia="Arial Unicode MS" w:hAnsiTheme="minorHAnsi"/>
                <w:b/>
                <w:sz w:val="24"/>
              </w:rPr>
              <w:t>FD</w:t>
            </w:r>
            <w:r w:rsidRPr="00427D9A">
              <w:rPr>
                <w:rFonts w:asciiTheme="minorHAnsi" w:eastAsia="Arial Unicode MS" w:hAnsiTheme="minorHAnsi"/>
                <w:b/>
                <w:sz w:val="24"/>
              </w:rPr>
              <w:t>.</w:t>
            </w:r>
            <w:r w:rsidRPr="00427D9A">
              <w:rPr>
                <w:rFonts w:asciiTheme="minorHAnsi" w:eastAsia="Arial Unicode MS" w:hAnsiTheme="minorHAnsi"/>
                <w:sz w:val="24"/>
              </w:rPr>
              <w:t>SWVER?</w:t>
            </w:r>
          </w:p>
        </w:tc>
      </w:tr>
      <w:tr w:rsidR="00221042" w:rsidTr="00213A4D">
        <w:tc>
          <w:tcPr>
            <w:tcW w:w="1838" w:type="dxa"/>
          </w:tcPr>
          <w:p w:rsidR="00221042" w:rsidRDefault="00221042" w:rsidP="00812D7A">
            <w:pPr>
              <w:spacing w:after="0"/>
              <w:rPr>
                <w:rFonts w:eastAsia="Arial Unicode MS"/>
              </w:rPr>
            </w:pPr>
            <w:r w:rsidRPr="00427D9A">
              <w:rPr>
                <w:rFonts w:asciiTheme="minorHAnsi" w:eastAsia="Arial Unicode MS" w:hAnsiTheme="minorHAnsi"/>
                <w:b/>
                <w:sz w:val="24"/>
              </w:rPr>
              <w:t>GND.</w:t>
            </w:r>
            <w:r w:rsidRPr="00427D9A">
              <w:rPr>
                <w:rFonts w:asciiTheme="minorHAnsi" w:eastAsia="Arial Unicode MS" w:hAnsiTheme="minorHAnsi"/>
                <w:sz w:val="24"/>
              </w:rPr>
              <w:t>TEMP?</w:t>
            </w:r>
          </w:p>
        </w:tc>
        <w:tc>
          <w:tcPr>
            <w:tcW w:w="1843" w:type="dxa"/>
          </w:tcPr>
          <w:p w:rsidR="00221042" w:rsidRDefault="00221042" w:rsidP="00812D7A">
            <w:pPr>
              <w:spacing w:after="0"/>
              <w:rPr>
                <w:rFonts w:eastAsia="Arial Unicode MS"/>
              </w:rPr>
            </w:pPr>
            <w:r>
              <w:rPr>
                <w:rFonts w:asciiTheme="minorHAnsi" w:eastAsia="Arial Unicode MS" w:hAnsiTheme="minorHAnsi"/>
                <w:b/>
                <w:sz w:val="24"/>
              </w:rPr>
              <w:t>FD</w:t>
            </w:r>
            <w:r w:rsidRPr="00427D9A">
              <w:rPr>
                <w:rFonts w:asciiTheme="minorHAnsi" w:eastAsia="Arial Unicode MS" w:hAnsiTheme="minorHAnsi"/>
                <w:b/>
                <w:sz w:val="24"/>
              </w:rPr>
              <w:t>.</w:t>
            </w:r>
            <w:r w:rsidRPr="00427D9A">
              <w:rPr>
                <w:rFonts w:asciiTheme="minorHAnsi" w:eastAsia="Arial Unicode MS" w:hAnsiTheme="minorHAnsi"/>
                <w:sz w:val="24"/>
              </w:rPr>
              <w:t>TEMP?</w:t>
            </w:r>
          </w:p>
        </w:tc>
      </w:tr>
    </w:tbl>
    <w:p w:rsidR="00257D18" w:rsidRDefault="00257D18" w:rsidP="00E37133">
      <w:pPr>
        <w:spacing w:after="0"/>
        <w:rPr>
          <w:rFonts w:asciiTheme="minorHAnsi" w:eastAsia="Arial Unicode MS" w:hAnsiTheme="minorHAnsi"/>
          <w:sz w:val="24"/>
        </w:rPr>
      </w:pPr>
    </w:p>
    <w:p w:rsidR="00257D18" w:rsidRDefault="00257D18" w:rsidP="00257D18">
      <w:pPr>
        <w:pStyle w:val="Heading2"/>
        <w:rPr>
          <w:rFonts w:eastAsia="Arial Unicode MS"/>
        </w:rPr>
      </w:pPr>
      <w:r>
        <w:rPr>
          <w:rFonts w:eastAsia="Arial Unicode MS"/>
        </w:rPr>
        <w:t>Output Identifier</w:t>
      </w:r>
    </w:p>
    <w:p w:rsidR="00213A4D" w:rsidRPr="00427D9A" w:rsidRDefault="00221042" w:rsidP="0002674B">
      <w:pPr>
        <w:rPr>
          <w:rFonts w:asciiTheme="minorHAnsi" w:eastAsia="Arial Unicode MS" w:hAnsiTheme="minorHAnsi"/>
          <w:sz w:val="24"/>
        </w:rPr>
      </w:pPr>
      <w:r>
        <w:rPr>
          <w:rFonts w:eastAsia="Arial Unicode MS"/>
        </w:rPr>
        <w:t xml:space="preserve">If </w:t>
      </w:r>
      <w:r w:rsidR="00213A4D">
        <w:rPr>
          <w:rFonts w:eastAsia="Arial Unicode MS"/>
        </w:rPr>
        <w:t xml:space="preserve">the PSU has more </w:t>
      </w:r>
      <w:r>
        <w:rPr>
          <w:rFonts w:eastAsia="Arial Unicode MS"/>
        </w:rPr>
        <w:t>than one output the</w:t>
      </w:r>
      <w:r w:rsidR="00213A4D">
        <w:rPr>
          <w:rFonts w:eastAsia="Arial Unicode MS"/>
        </w:rPr>
        <w:t xml:space="preserve">n prefix the </w:t>
      </w:r>
      <w:r>
        <w:rPr>
          <w:rFonts w:eastAsia="Arial Unicode MS"/>
        </w:rPr>
        <w:t>message with an ‘output identifier’.</w:t>
      </w:r>
      <w:r>
        <w:rPr>
          <w:rFonts w:eastAsia="Arial Unicode MS"/>
        </w:rPr>
        <w:br/>
      </w:r>
      <w:r w:rsidR="00427D9A" w:rsidRPr="00427D9A">
        <w:rPr>
          <w:rFonts w:eastAsia="Arial Unicode MS"/>
        </w:rPr>
        <w:t>For example 'Beam'</w:t>
      </w:r>
      <w:r w:rsidR="00213A4D">
        <w:rPr>
          <w:rFonts w:eastAsia="Arial Unicode MS"/>
        </w:rPr>
        <w:t xml:space="preserve"> or ‘filament’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843"/>
      </w:tblGrid>
      <w:tr w:rsidR="00213A4D" w:rsidTr="00213A4D">
        <w:tc>
          <w:tcPr>
            <w:tcW w:w="1838" w:type="dxa"/>
          </w:tcPr>
          <w:p w:rsidR="00213A4D" w:rsidRDefault="00213A4D" w:rsidP="00812D7A">
            <w:pPr>
              <w:spacing w:after="0"/>
              <w:rPr>
                <w:rFonts w:eastAsia="Arial Unicode MS"/>
              </w:rPr>
            </w:pPr>
            <w:r w:rsidRPr="00427D9A">
              <w:rPr>
                <w:rFonts w:asciiTheme="minorHAnsi" w:eastAsia="Arial Unicode MS" w:hAnsiTheme="minorHAnsi"/>
                <w:b/>
                <w:sz w:val="24"/>
              </w:rPr>
              <w:t>B.</w:t>
            </w:r>
            <w:r w:rsidRPr="00427D9A">
              <w:rPr>
                <w:rFonts w:asciiTheme="minorHAnsi" w:eastAsia="Arial Unicode MS" w:hAnsiTheme="minorHAnsi"/>
                <w:sz w:val="24"/>
              </w:rPr>
              <w:t>STA?</w:t>
            </w:r>
          </w:p>
        </w:tc>
        <w:tc>
          <w:tcPr>
            <w:tcW w:w="1843" w:type="dxa"/>
          </w:tcPr>
          <w:p w:rsidR="00213A4D" w:rsidRDefault="00213A4D" w:rsidP="00812D7A">
            <w:pPr>
              <w:spacing w:after="0"/>
              <w:rPr>
                <w:rFonts w:eastAsia="Arial Unicode MS"/>
              </w:rPr>
            </w:pPr>
            <w:r>
              <w:rPr>
                <w:rFonts w:asciiTheme="minorHAnsi" w:eastAsia="Arial Unicode MS" w:hAnsiTheme="minorHAnsi"/>
                <w:b/>
                <w:sz w:val="24"/>
              </w:rPr>
              <w:t>F</w:t>
            </w:r>
            <w:r w:rsidRPr="00427D9A">
              <w:rPr>
                <w:rFonts w:asciiTheme="minorHAnsi" w:eastAsia="Arial Unicode MS" w:hAnsiTheme="minorHAnsi"/>
                <w:b/>
                <w:sz w:val="24"/>
              </w:rPr>
              <w:t>.</w:t>
            </w:r>
            <w:r w:rsidRPr="00427D9A">
              <w:rPr>
                <w:rFonts w:asciiTheme="minorHAnsi" w:eastAsia="Arial Unicode MS" w:hAnsiTheme="minorHAnsi"/>
                <w:sz w:val="24"/>
              </w:rPr>
              <w:t>STA?</w:t>
            </w:r>
          </w:p>
        </w:tc>
      </w:tr>
      <w:tr w:rsidR="00213A4D" w:rsidTr="00213A4D">
        <w:tc>
          <w:tcPr>
            <w:tcW w:w="1838" w:type="dxa"/>
          </w:tcPr>
          <w:p w:rsidR="00213A4D" w:rsidRDefault="00213A4D" w:rsidP="00812D7A">
            <w:pPr>
              <w:spacing w:after="0"/>
              <w:rPr>
                <w:rFonts w:eastAsia="Arial Unicode MS"/>
              </w:rPr>
            </w:pPr>
            <w:r w:rsidRPr="00427D9A">
              <w:rPr>
                <w:rFonts w:asciiTheme="minorHAnsi" w:eastAsia="Arial Unicode MS" w:hAnsiTheme="minorHAnsi"/>
                <w:b/>
                <w:sz w:val="24"/>
              </w:rPr>
              <w:t>B.</w:t>
            </w:r>
            <w:r w:rsidRPr="00427D9A">
              <w:rPr>
                <w:rFonts w:asciiTheme="minorHAnsi" w:eastAsia="Arial Unicode MS" w:hAnsiTheme="minorHAnsi"/>
                <w:sz w:val="24"/>
              </w:rPr>
              <w:t>EN</w:t>
            </w:r>
            <w:r>
              <w:rPr>
                <w:rFonts w:asciiTheme="minorHAnsi" w:eastAsia="Arial Unicode MS" w:hAnsiTheme="minorHAnsi"/>
                <w:sz w:val="24"/>
              </w:rPr>
              <w:t>=1</w:t>
            </w:r>
          </w:p>
        </w:tc>
        <w:tc>
          <w:tcPr>
            <w:tcW w:w="1843" w:type="dxa"/>
          </w:tcPr>
          <w:p w:rsidR="00213A4D" w:rsidRDefault="00213A4D" w:rsidP="00812D7A">
            <w:pPr>
              <w:spacing w:after="0"/>
              <w:rPr>
                <w:rFonts w:eastAsia="Arial Unicode MS"/>
              </w:rPr>
            </w:pPr>
            <w:r>
              <w:rPr>
                <w:rFonts w:asciiTheme="minorHAnsi" w:eastAsia="Arial Unicode MS" w:hAnsiTheme="minorHAnsi"/>
                <w:b/>
                <w:sz w:val="24"/>
              </w:rPr>
              <w:t>F</w:t>
            </w:r>
            <w:r w:rsidRPr="00427D9A">
              <w:rPr>
                <w:rFonts w:asciiTheme="minorHAnsi" w:eastAsia="Arial Unicode MS" w:hAnsiTheme="minorHAnsi"/>
                <w:b/>
                <w:sz w:val="24"/>
              </w:rPr>
              <w:t>.</w:t>
            </w:r>
            <w:r w:rsidRPr="00427D9A">
              <w:rPr>
                <w:rFonts w:asciiTheme="minorHAnsi" w:eastAsia="Arial Unicode MS" w:hAnsiTheme="minorHAnsi"/>
                <w:sz w:val="24"/>
              </w:rPr>
              <w:t>EN</w:t>
            </w:r>
            <w:r>
              <w:rPr>
                <w:rFonts w:asciiTheme="minorHAnsi" w:eastAsia="Arial Unicode MS" w:hAnsiTheme="minorHAnsi"/>
                <w:sz w:val="24"/>
              </w:rPr>
              <w:t>=1</w:t>
            </w:r>
          </w:p>
        </w:tc>
      </w:tr>
    </w:tbl>
    <w:p w:rsidR="003B128D" w:rsidRDefault="003B128D">
      <w:pPr>
        <w:spacing w:after="0"/>
        <w:rPr>
          <w:rFonts w:eastAsia="Arial Unicode MS"/>
        </w:rPr>
      </w:pPr>
      <w:r>
        <w:rPr>
          <w:rFonts w:eastAsia="Arial Unicode MS"/>
        </w:rPr>
        <w:br w:type="page"/>
      </w:r>
    </w:p>
    <w:p w:rsidR="003074C1" w:rsidRDefault="005142D4" w:rsidP="003074C1">
      <w:pPr>
        <w:pStyle w:val="Heading1"/>
        <w:rPr>
          <w:rFonts w:eastAsia="Arial Unicode MS"/>
        </w:rPr>
      </w:pPr>
      <w:bookmarkStart w:id="15" w:name="_Toc482782321"/>
      <w:r>
        <w:rPr>
          <w:rFonts w:eastAsia="Arial Unicode MS"/>
        </w:rPr>
        <w:lastRenderedPageBreak/>
        <w:t>PSU</w:t>
      </w:r>
      <w:r w:rsidR="003074C1">
        <w:rPr>
          <w:rFonts w:eastAsia="Arial Unicode MS"/>
        </w:rPr>
        <w:t xml:space="preserve"> Messages</w:t>
      </w:r>
      <w:bookmarkEnd w:id="15"/>
    </w:p>
    <w:p w:rsidR="003B128D" w:rsidRDefault="00C8693A" w:rsidP="003B128D">
      <w:pPr>
        <w:rPr>
          <w:rFonts w:eastAsia="Arial Unicode MS"/>
        </w:rPr>
      </w:pPr>
      <w:bookmarkStart w:id="16" w:name="_Ref375118960"/>
      <w:bookmarkStart w:id="17" w:name="_Toc394057001"/>
      <w:r>
        <w:rPr>
          <w:rFonts w:eastAsia="Arial Unicode MS"/>
        </w:rPr>
        <w:t xml:space="preserve">A </w:t>
      </w:r>
      <w:r w:rsidR="005975E1">
        <w:rPr>
          <w:rFonts w:eastAsia="Arial Unicode MS"/>
        </w:rPr>
        <w:t xml:space="preserve">collection </w:t>
      </w:r>
      <w:r w:rsidR="00C87BFC">
        <w:rPr>
          <w:rFonts w:eastAsia="Arial Unicode MS"/>
        </w:rPr>
        <w:t>of m</w:t>
      </w:r>
      <w:r w:rsidR="003B128D">
        <w:rPr>
          <w:rFonts w:eastAsia="Arial Unicode MS"/>
        </w:rPr>
        <w:t>essages for the PSU as a whole, for example</w:t>
      </w:r>
      <w:r w:rsidR="0025586E">
        <w:rPr>
          <w:rFonts w:eastAsia="Arial Unicode MS"/>
        </w:rPr>
        <w:t>:</w:t>
      </w:r>
      <w:r w:rsidR="0025586E">
        <w:rPr>
          <w:rFonts w:eastAsia="Arial Unicode MS"/>
        </w:rPr>
        <w:br/>
        <w:t xml:space="preserve">    S</w:t>
      </w:r>
      <w:r w:rsidR="003B128D">
        <w:rPr>
          <w:rFonts w:eastAsia="Arial Unicode MS"/>
        </w:rPr>
        <w:t>erial number, system type and system s</w:t>
      </w:r>
      <w:r w:rsidR="0025586E">
        <w:rPr>
          <w:rFonts w:eastAsia="Arial Unicode MS"/>
        </w:rPr>
        <w:t>tatus</w:t>
      </w:r>
    </w:p>
    <w:p w:rsidR="00336783" w:rsidRDefault="00336783" w:rsidP="003B128D">
      <w:pPr>
        <w:rPr>
          <w:rFonts w:eastAsia="Arial Unicode MS"/>
        </w:rPr>
      </w:pPr>
      <w:r>
        <w:rPr>
          <w:rFonts w:eastAsia="Arial Unicode MS"/>
        </w:rPr>
        <w:t xml:space="preserve">For definition of </w:t>
      </w:r>
      <w:r w:rsidR="005975E1">
        <w:rPr>
          <w:rFonts w:eastAsia="Arial Unicode MS"/>
        </w:rPr>
        <w:t>‘</w:t>
      </w:r>
      <w:r>
        <w:rPr>
          <w:rFonts w:eastAsia="Arial Unicode MS"/>
        </w:rPr>
        <w:t>PSU</w:t>
      </w:r>
      <w:r w:rsidR="005975E1">
        <w:rPr>
          <w:rFonts w:eastAsia="Arial Unicode MS"/>
        </w:rPr>
        <w:t>’</w:t>
      </w:r>
      <w:r w:rsidR="00CA1687">
        <w:rPr>
          <w:rFonts w:eastAsia="Arial Unicode MS"/>
        </w:rPr>
        <w:t>,</w:t>
      </w:r>
      <w:r>
        <w:rPr>
          <w:rFonts w:eastAsia="Arial Unicode MS"/>
        </w:rPr>
        <w:t xml:space="preserve"> see Section </w:t>
      </w:r>
      <w:r>
        <w:rPr>
          <w:rFonts w:eastAsia="Arial Unicode MS"/>
        </w:rPr>
        <w:fldChar w:fldCharType="begin"/>
      </w:r>
      <w:r>
        <w:rPr>
          <w:rFonts w:eastAsia="Arial Unicode MS"/>
        </w:rPr>
        <w:instrText xml:space="preserve"> REF _Ref445716026 \w \h </w:instrText>
      </w:r>
      <w:r>
        <w:rPr>
          <w:rFonts w:eastAsia="Arial Unicode MS"/>
        </w:rPr>
      </w:r>
      <w:r>
        <w:rPr>
          <w:rFonts w:eastAsia="Arial Unicode MS"/>
        </w:rPr>
        <w:fldChar w:fldCharType="separate"/>
      </w:r>
      <w:r w:rsidR="00A14A8A">
        <w:rPr>
          <w:rFonts w:eastAsia="Arial Unicode MS"/>
        </w:rPr>
        <w:t>2.1</w:t>
      </w:r>
      <w:r>
        <w:rPr>
          <w:rFonts w:eastAsia="Arial Unicode MS"/>
        </w:rPr>
        <w:fldChar w:fldCharType="end"/>
      </w:r>
    </w:p>
    <w:p w:rsidR="003074C1" w:rsidRDefault="003074C1" w:rsidP="003074C1">
      <w:pPr>
        <w:pStyle w:val="Heading2"/>
        <w:rPr>
          <w:rFonts w:eastAsia="Arial Unicode MS"/>
        </w:rPr>
      </w:pPr>
      <w:r>
        <w:rPr>
          <w:rFonts w:eastAsia="Arial Unicode MS"/>
        </w:rPr>
        <w:t>Control (Write Only)</w:t>
      </w:r>
    </w:p>
    <w:tbl>
      <w:tblPr>
        <w:tblStyle w:val="TableGrid"/>
        <w:tblW w:w="9130" w:type="dxa"/>
        <w:tblLook w:val="04A0" w:firstRow="1" w:lastRow="0" w:firstColumn="1" w:lastColumn="0" w:noHBand="0" w:noVBand="1"/>
      </w:tblPr>
      <w:tblGrid>
        <w:gridCol w:w="1427"/>
        <w:gridCol w:w="1293"/>
        <w:gridCol w:w="6410"/>
      </w:tblGrid>
      <w:tr w:rsidR="003074C1" w:rsidRPr="00DA3D20" w:rsidTr="000B2C5D">
        <w:tc>
          <w:tcPr>
            <w:tcW w:w="1427" w:type="dxa"/>
          </w:tcPr>
          <w:p w:rsidR="003074C1" w:rsidRPr="00DA3D20" w:rsidRDefault="003074C1" w:rsidP="000B2C5D">
            <w:pPr>
              <w:rPr>
                <w:b/>
                <w:i/>
              </w:rPr>
            </w:pPr>
            <w:r>
              <w:rPr>
                <w:b/>
                <w:i/>
              </w:rPr>
              <w:t>Name</w:t>
            </w:r>
          </w:p>
        </w:tc>
        <w:tc>
          <w:tcPr>
            <w:tcW w:w="1293" w:type="dxa"/>
          </w:tcPr>
          <w:p w:rsidR="003074C1" w:rsidRPr="00DA3D20" w:rsidRDefault="003074C1" w:rsidP="000B2C5D">
            <w:pPr>
              <w:rPr>
                <w:b/>
                <w:i/>
              </w:rPr>
            </w:pPr>
            <w:r>
              <w:rPr>
                <w:b/>
                <w:i/>
              </w:rPr>
              <w:t>Parameter</w:t>
            </w:r>
          </w:p>
        </w:tc>
        <w:tc>
          <w:tcPr>
            <w:tcW w:w="6410" w:type="dxa"/>
          </w:tcPr>
          <w:p w:rsidR="003074C1" w:rsidRPr="00DA3D20" w:rsidRDefault="003074C1" w:rsidP="000B2C5D">
            <w:pPr>
              <w:rPr>
                <w:b/>
                <w:i/>
              </w:rPr>
            </w:pPr>
            <w:r>
              <w:rPr>
                <w:b/>
                <w:i/>
              </w:rPr>
              <w:t>Notes</w:t>
            </w:r>
          </w:p>
        </w:tc>
      </w:tr>
      <w:tr w:rsidR="00C033EE" w:rsidTr="00797B98">
        <w:tc>
          <w:tcPr>
            <w:tcW w:w="1427" w:type="dxa"/>
          </w:tcPr>
          <w:p w:rsidR="00C033EE" w:rsidRDefault="00C033EE" w:rsidP="00797B98">
            <w:r>
              <w:rPr>
                <w:rFonts w:eastAsia="Arial Unicode MS"/>
              </w:rPr>
              <w:t>RESET</w:t>
            </w:r>
            <w:r>
              <w:t>!</w:t>
            </w:r>
          </w:p>
        </w:tc>
        <w:tc>
          <w:tcPr>
            <w:tcW w:w="1293" w:type="dxa"/>
          </w:tcPr>
          <w:p w:rsidR="00C033EE" w:rsidRDefault="00C033EE" w:rsidP="00797B98">
            <w:r>
              <w:t>-</w:t>
            </w:r>
          </w:p>
        </w:tc>
        <w:tc>
          <w:tcPr>
            <w:tcW w:w="6410" w:type="dxa"/>
          </w:tcPr>
          <w:p w:rsidR="00C033EE" w:rsidRDefault="00C033EE" w:rsidP="00C033EE">
            <w:r>
              <w:t>Reset all outputs to their default state (off &amp; demands to zero)</w:t>
            </w:r>
          </w:p>
        </w:tc>
      </w:tr>
      <w:tr w:rsidR="003074C1" w:rsidTr="000B2C5D">
        <w:tc>
          <w:tcPr>
            <w:tcW w:w="1427" w:type="dxa"/>
          </w:tcPr>
          <w:p w:rsidR="003074C1" w:rsidRDefault="00C033EE" w:rsidP="000B2C5D">
            <w:r>
              <w:rPr>
                <w:rFonts w:eastAsia="Arial Unicode MS"/>
              </w:rPr>
              <w:t>CLEAR</w:t>
            </w:r>
            <w:r w:rsidR="003074C1">
              <w:t>!</w:t>
            </w:r>
          </w:p>
        </w:tc>
        <w:tc>
          <w:tcPr>
            <w:tcW w:w="1293" w:type="dxa"/>
          </w:tcPr>
          <w:p w:rsidR="003074C1" w:rsidRDefault="003074C1" w:rsidP="000B2C5D">
            <w:r>
              <w:t>-</w:t>
            </w:r>
          </w:p>
        </w:tc>
        <w:tc>
          <w:tcPr>
            <w:tcW w:w="6410" w:type="dxa"/>
          </w:tcPr>
          <w:p w:rsidR="003074C1" w:rsidRDefault="00C033EE" w:rsidP="00C033EE">
            <w:r>
              <w:t>Clear all latched output fault flags</w:t>
            </w:r>
          </w:p>
        </w:tc>
      </w:tr>
      <w:tr w:rsidR="003074C1" w:rsidTr="000B2C5D">
        <w:tc>
          <w:tcPr>
            <w:tcW w:w="1427" w:type="dxa"/>
          </w:tcPr>
          <w:p w:rsidR="003074C1" w:rsidRDefault="003074C1" w:rsidP="000B2C5D">
            <w:r>
              <w:rPr>
                <w:rFonts w:eastAsia="Arial Unicode MS"/>
              </w:rPr>
              <w:t>RESTART!</w:t>
            </w:r>
          </w:p>
        </w:tc>
        <w:tc>
          <w:tcPr>
            <w:tcW w:w="1293" w:type="dxa"/>
          </w:tcPr>
          <w:p w:rsidR="003074C1" w:rsidRDefault="003074C1" w:rsidP="000B2C5D">
            <w:r>
              <w:t>-</w:t>
            </w:r>
          </w:p>
        </w:tc>
        <w:tc>
          <w:tcPr>
            <w:tcW w:w="6410" w:type="dxa"/>
          </w:tcPr>
          <w:p w:rsidR="003074C1" w:rsidRDefault="003113E8" w:rsidP="003113E8">
            <w:r>
              <w:t xml:space="preserve">Restart / reboot </w:t>
            </w:r>
            <w:r w:rsidR="003074C1">
              <w:t>all microcontrollers</w:t>
            </w:r>
          </w:p>
        </w:tc>
      </w:tr>
    </w:tbl>
    <w:p w:rsidR="003074C1" w:rsidRPr="000A0A3F" w:rsidRDefault="003074C1" w:rsidP="003074C1">
      <w:pPr>
        <w:rPr>
          <w:rFonts w:eastAsia="Arial Unicode MS"/>
        </w:rPr>
      </w:pPr>
    </w:p>
    <w:p w:rsidR="003074C1" w:rsidRDefault="003074C1" w:rsidP="003074C1">
      <w:pPr>
        <w:pStyle w:val="Heading2"/>
        <w:rPr>
          <w:rFonts w:eastAsia="Arial Unicode MS"/>
        </w:rPr>
      </w:pPr>
      <w:r w:rsidRPr="00640B70">
        <w:rPr>
          <w:rFonts w:eastAsia="Arial Unicode MS"/>
        </w:rPr>
        <w:t>Monitoring</w:t>
      </w:r>
      <w:r>
        <w:rPr>
          <w:rFonts w:eastAsia="Arial Unicode MS"/>
        </w:rPr>
        <w:t xml:space="preserve"> (Read Only)</w:t>
      </w:r>
    </w:p>
    <w:tbl>
      <w:tblPr>
        <w:tblStyle w:val="TableGrid"/>
        <w:tblW w:w="9027" w:type="dxa"/>
        <w:tblInd w:w="-5" w:type="dxa"/>
        <w:tblLook w:val="04A0" w:firstRow="1" w:lastRow="0" w:firstColumn="1" w:lastColumn="0" w:noHBand="0" w:noVBand="1"/>
      </w:tblPr>
      <w:tblGrid>
        <w:gridCol w:w="1622"/>
        <w:gridCol w:w="1922"/>
        <w:gridCol w:w="5483"/>
      </w:tblGrid>
      <w:tr w:rsidR="003074C1" w:rsidRPr="00DA3D20" w:rsidTr="0074571D">
        <w:tc>
          <w:tcPr>
            <w:tcW w:w="1622" w:type="dxa"/>
          </w:tcPr>
          <w:p w:rsidR="003074C1" w:rsidRPr="00DA3D20" w:rsidRDefault="003074C1" w:rsidP="000B2C5D">
            <w:pPr>
              <w:rPr>
                <w:b/>
                <w:i/>
              </w:rPr>
            </w:pPr>
            <w:r>
              <w:rPr>
                <w:b/>
                <w:i/>
              </w:rPr>
              <w:t>Name</w:t>
            </w:r>
          </w:p>
        </w:tc>
        <w:tc>
          <w:tcPr>
            <w:tcW w:w="1922" w:type="dxa"/>
          </w:tcPr>
          <w:p w:rsidR="003074C1" w:rsidRPr="00DA3D20" w:rsidRDefault="003074C1" w:rsidP="000B2C5D">
            <w:pPr>
              <w:rPr>
                <w:b/>
                <w:i/>
              </w:rPr>
            </w:pPr>
            <w:r>
              <w:rPr>
                <w:b/>
                <w:i/>
              </w:rPr>
              <w:t>Parameter</w:t>
            </w:r>
          </w:p>
        </w:tc>
        <w:tc>
          <w:tcPr>
            <w:tcW w:w="5483" w:type="dxa"/>
          </w:tcPr>
          <w:p w:rsidR="003074C1" w:rsidRPr="00DA3D20" w:rsidRDefault="003074C1" w:rsidP="000B2C5D">
            <w:pPr>
              <w:rPr>
                <w:b/>
                <w:i/>
              </w:rPr>
            </w:pPr>
            <w:r>
              <w:rPr>
                <w:b/>
                <w:i/>
              </w:rPr>
              <w:t>Notes</w:t>
            </w:r>
          </w:p>
        </w:tc>
      </w:tr>
      <w:tr w:rsidR="0074571D" w:rsidTr="0074571D">
        <w:tc>
          <w:tcPr>
            <w:tcW w:w="1622" w:type="dxa"/>
          </w:tcPr>
          <w:p w:rsidR="0074571D" w:rsidRDefault="0074571D" w:rsidP="00422FB4">
            <w:r>
              <w:rPr>
                <w:rFonts w:eastAsia="Arial Unicode MS"/>
              </w:rPr>
              <w:t>STAT?</w:t>
            </w:r>
          </w:p>
        </w:tc>
        <w:tc>
          <w:tcPr>
            <w:tcW w:w="1922" w:type="dxa"/>
          </w:tcPr>
          <w:p w:rsidR="0074571D" w:rsidRDefault="0074571D" w:rsidP="00422FB4">
            <w:r>
              <w:rPr>
                <w:rFonts w:eastAsia="Arial Unicode MS"/>
              </w:rPr>
              <w:t>System Status</w:t>
            </w:r>
            <w:r>
              <w:rPr>
                <w:rFonts w:eastAsia="Arial Unicode MS"/>
              </w:rPr>
              <w:br/>
              <w:t>[</w:t>
            </w:r>
            <w:r w:rsidRPr="00903DF9">
              <w:rPr>
                <w:rFonts w:eastAsia="Arial Unicode MS"/>
                <w:i/>
              </w:rPr>
              <w:t>flags</w:t>
            </w:r>
            <w:r>
              <w:rPr>
                <w:rFonts w:eastAsia="Arial Unicode MS"/>
              </w:rPr>
              <w:t>]</w:t>
            </w:r>
          </w:p>
        </w:tc>
        <w:tc>
          <w:tcPr>
            <w:tcW w:w="5483" w:type="dxa"/>
          </w:tcPr>
          <w:p w:rsidR="0074571D" w:rsidRDefault="00127F89" w:rsidP="00422FB4">
            <w:pPr>
              <w:rPr>
                <w:rFonts w:eastAsia="Arial Unicode MS"/>
              </w:rPr>
            </w:pPr>
            <w:r>
              <w:rPr>
                <w:rFonts w:eastAsia="Arial Unicode MS"/>
              </w:rPr>
              <w:t>See ‘System Status’ in separate PSU specification</w:t>
            </w:r>
            <w:r w:rsidR="00AC59F3">
              <w:rPr>
                <w:rFonts w:eastAsia="Arial Unicode MS"/>
              </w:rPr>
              <w:t>. The</w:t>
            </w:r>
            <w:r>
              <w:rPr>
                <w:rFonts w:eastAsia="Arial Unicode MS"/>
              </w:rPr>
              <w:t xml:space="preserve"> r</w:t>
            </w:r>
            <w:r w:rsidR="0074571D">
              <w:rPr>
                <w:rFonts w:eastAsia="Arial Unicode MS"/>
              </w:rPr>
              <w:t>espons</w:t>
            </w:r>
            <w:r>
              <w:rPr>
                <w:rFonts w:eastAsia="Arial Unicode MS"/>
              </w:rPr>
              <w:t xml:space="preserve">e is </w:t>
            </w:r>
            <w:r w:rsidR="00AC59F3">
              <w:rPr>
                <w:rFonts w:eastAsia="Arial Unicode MS"/>
              </w:rPr>
              <w:t xml:space="preserve">different for each </w:t>
            </w:r>
            <w:r>
              <w:rPr>
                <w:rFonts w:eastAsia="Arial Unicode MS"/>
              </w:rPr>
              <w:t>PSU model.</w:t>
            </w:r>
            <w:r>
              <w:rPr>
                <w:rFonts w:eastAsia="Arial Unicode MS"/>
              </w:rPr>
              <w:br/>
            </w:r>
            <w:r w:rsidR="0074571D">
              <w:rPr>
                <w:rFonts w:eastAsia="Arial Unicode MS"/>
              </w:rPr>
              <w:t>Flags must include:</w:t>
            </w:r>
          </w:p>
          <w:p w:rsidR="0074571D" w:rsidRDefault="0074571D" w:rsidP="00422FB4">
            <w:pPr>
              <w:pStyle w:val="ListParagraph"/>
              <w:numPr>
                <w:ilvl w:val="0"/>
                <w:numId w:val="24"/>
              </w:numPr>
              <w:rPr>
                <w:rFonts w:eastAsia="Arial Unicode MS"/>
              </w:rPr>
            </w:pPr>
            <w:r w:rsidRPr="00F07CC5">
              <w:rPr>
                <w:rFonts w:eastAsia="Arial Unicode MS"/>
              </w:rPr>
              <w:t>Interlock</w:t>
            </w:r>
          </w:p>
          <w:p w:rsidR="0074571D" w:rsidRDefault="0074571D" w:rsidP="00422FB4">
            <w:pPr>
              <w:pStyle w:val="ListParagraph"/>
              <w:numPr>
                <w:ilvl w:val="0"/>
                <w:numId w:val="24"/>
              </w:numPr>
              <w:rPr>
                <w:rFonts w:eastAsia="Arial Unicode MS"/>
              </w:rPr>
            </w:pPr>
            <w:r>
              <w:rPr>
                <w:rFonts w:eastAsia="Arial Unicode MS"/>
              </w:rPr>
              <w:t>Enable</w:t>
            </w:r>
            <w:r w:rsidR="00E8743E">
              <w:rPr>
                <w:rFonts w:eastAsia="Arial Unicode MS"/>
              </w:rPr>
              <w:t>d</w:t>
            </w:r>
            <w:r>
              <w:rPr>
                <w:rFonts w:eastAsia="Arial Unicode MS"/>
              </w:rPr>
              <w:t xml:space="preserve"> (</w:t>
            </w:r>
            <w:r w:rsidR="0078342E">
              <w:rPr>
                <w:rFonts w:eastAsia="Arial Unicode MS"/>
              </w:rPr>
              <w:t xml:space="preserve">One flag </w:t>
            </w:r>
            <w:r>
              <w:rPr>
                <w:rFonts w:eastAsia="Arial Unicode MS"/>
              </w:rPr>
              <w:t>for each output)</w:t>
            </w:r>
          </w:p>
          <w:p w:rsidR="0074571D" w:rsidRDefault="0078342E" w:rsidP="00422FB4">
            <w:pPr>
              <w:pStyle w:val="ListParagraph"/>
              <w:numPr>
                <w:ilvl w:val="0"/>
                <w:numId w:val="24"/>
              </w:numPr>
              <w:rPr>
                <w:rFonts w:eastAsia="Arial Unicode MS"/>
              </w:rPr>
            </w:pPr>
            <w:r>
              <w:rPr>
                <w:rFonts w:eastAsia="Arial Unicode MS"/>
              </w:rPr>
              <w:t>HVON</w:t>
            </w:r>
            <w:r w:rsidR="0074571D">
              <w:rPr>
                <w:rFonts w:eastAsia="Arial Unicode MS"/>
              </w:rPr>
              <w:t xml:space="preserve"> (</w:t>
            </w:r>
            <w:r>
              <w:rPr>
                <w:rFonts w:eastAsia="Arial Unicode MS"/>
              </w:rPr>
              <w:t xml:space="preserve">On flag </w:t>
            </w:r>
            <w:r w:rsidR="0074571D">
              <w:rPr>
                <w:rFonts w:eastAsia="Arial Unicode MS"/>
              </w:rPr>
              <w:t>for each output)</w:t>
            </w:r>
          </w:p>
          <w:p w:rsidR="0074571D" w:rsidRDefault="0074571D" w:rsidP="00422FB4">
            <w:pPr>
              <w:pStyle w:val="ListParagraph"/>
              <w:numPr>
                <w:ilvl w:val="0"/>
                <w:numId w:val="24"/>
              </w:numPr>
              <w:rPr>
                <w:rFonts w:eastAsia="Arial Unicode MS"/>
              </w:rPr>
            </w:pPr>
            <w:r w:rsidRPr="00F07CC5">
              <w:rPr>
                <w:rFonts w:eastAsia="Arial Unicode MS"/>
              </w:rPr>
              <w:t>F</w:t>
            </w:r>
            <w:r>
              <w:rPr>
                <w:rFonts w:eastAsia="Arial Unicode MS"/>
              </w:rPr>
              <w:t>ault (Logical OR of all fault flags)</w:t>
            </w:r>
          </w:p>
          <w:p w:rsidR="0074571D" w:rsidRDefault="0018316B" w:rsidP="00422FB4">
            <w:pPr>
              <w:pStyle w:val="ListParagraph"/>
              <w:numPr>
                <w:ilvl w:val="0"/>
                <w:numId w:val="24"/>
              </w:numPr>
              <w:rPr>
                <w:rFonts w:eastAsia="Arial Unicode MS"/>
              </w:rPr>
            </w:pPr>
            <w:r>
              <w:rPr>
                <w:rFonts w:eastAsia="Arial Unicode MS"/>
              </w:rPr>
              <w:t xml:space="preserve">Output status (ONLY PSUs with one </w:t>
            </w:r>
            <w:r w:rsidR="0074571D">
              <w:rPr>
                <w:rFonts w:eastAsia="Arial Unicode MS"/>
              </w:rPr>
              <w:t>outpu</w:t>
            </w:r>
            <w:r>
              <w:rPr>
                <w:rFonts w:eastAsia="Arial Unicode MS"/>
              </w:rPr>
              <w:t>t</w:t>
            </w:r>
            <w:r w:rsidR="0074571D">
              <w:rPr>
                <w:rFonts w:eastAsia="Arial Unicode MS"/>
              </w:rPr>
              <w:t>)</w:t>
            </w:r>
          </w:p>
          <w:p w:rsidR="0074571D" w:rsidRPr="0000131F" w:rsidRDefault="0074571D" w:rsidP="00422FB4">
            <w:pPr>
              <w:rPr>
                <w:rFonts w:eastAsia="Arial Unicode MS"/>
              </w:rPr>
            </w:pPr>
            <w:r>
              <w:rPr>
                <w:rFonts w:eastAsia="Arial Unicode MS"/>
              </w:rPr>
              <w:t>Note: Multiple output PSUs have a separate output status message. Refer to the PSU specification.</w:t>
            </w:r>
          </w:p>
        </w:tc>
      </w:tr>
      <w:tr w:rsidR="0074571D" w:rsidTr="0074571D">
        <w:tc>
          <w:tcPr>
            <w:tcW w:w="1622" w:type="dxa"/>
          </w:tcPr>
          <w:p w:rsidR="0074571D" w:rsidRDefault="0074571D" w:rsidP="00422FB4">
            <w:r>
              <w:rPr>
                <w:rFonts w:eastAsia="Arial Unicode MS"/>
              </w:rPr>
              <w:t>PASSWORD?</w:t>
            </w:r>
          </w:p>
        </w:tc>
        <w:tc>
          <w:tcPr>
            <w:tcW w:w="1922" w:type="dxa"/>
          </w:tcPr>
          <w:p w:rsidR="0074571D" w:rsidRDefault="0074571D" w:rsidP="00422FB4">
            <w:r>
              <w:rPr>
                <w:rFonts w:eastAsia="Arial Unicode MS"/>
              </w:rPr>
              <w:t>Operating Mode</w:t>
            </w:r>
            <w:r>
              <w:rPr>
                <w:rFonts w:eastAsia="Arial Unicode MS"/>
              </w:rPr>
              <w:br/>
            </w:r>
            <w:r>
              <w:rPr>
                <w:rFonts w:eastAsia="Arial Unicode MS"/>
                <w:i/>
              </w:rPr>
              <w:t>[string</w:t>
            </w:r>
            <w:r w:rsidRPr="00903DF9">
              <w:rPr>
                <w:rFonts w:eastAsia="Arial Unicode MS"/>
                <w:i/>
              </w:rPr>
              <w:t>]</w:t>
            </w:r>
          </w:p>
        </w:tc>
        <w:tc>
          <w:tcPr>
            <w:tcW w:w="5483" w:type="dxa"/>
          </w:tcPr>
          <w:p w:rsidR="0078342E" w:rsidRDefault="00B170CC" w:rsidP="00B170CC">
            <w:pPr>
              <w:rPr>
                <w:rFonts w:eastAsia="Arial Unicode MS"/>
              </w:rPr>
            </w:pPr>
            <w:r>
              <w:rPr>
                <w:rFonts w:eastAsia="Arial Unicode MS"/>
              </w:rPr>
              <w:t>Set the operating mode</w:t>
            </w:r>
            <w:r w:rsidR="0017720F">
              <w:rPr>
                <w:rFonts w:eastAsia="Arial Unicode MS"/>
              </w:rPr>
              <w:t xml:space="preserve"> by password. Modes are</w:t>
            </w:r>
            <w:r w:rsidR="0078342E">
              <w:rPr>
                <w:rFonts w:eastAsia="Arial Unicode MS"/>
              </w:rPr>
              <w:t>:</w:t>
            </w:r>
          </w:p>
          <w:p w:rsidR="0078342E" w:rsidRDefault="0078342E" w:rsidP="00B170CC">
            <w:pPr>
              <w:rPr>
                <w:rFonts w:eastAsia="Arial Unicode MS"/>
              </w:rPr>
            </w:pPr>
            <w:r w:rsidRPr="0078342E">
              <w:rPr>
                <w:rFonts w:eastAsia="Arial Unicode MS"/>
                <w:i/>
              </w:rPr>
              <w:t>Normal</w:t>
            </w:r>
            <w:r>
              <w:rPr>
                <w:rFonts w:eastAsia="Arial Unicode MS"/>
              </w:rPr>
              <w:br/>
            </w:r>
            <w:r w:rsidR="00D65E0B">
              <w:rPr>
                <w:rFonts w:eastAsia="Arial Unicode MS"/>
              </w:rPr>
              <w:t>Standa</w:t>
            </w:r>
            <w:r>
              <w:rPr>
                <w:rFonts w:eastAsia="Arial Unicode MS"/>
              </w:rPr>
              <w:t>rd user mode. Power on default.</w:t>
            </w:r>
          </w:p>
          <w:p w:rsidR="0078342E" w:rsidRDefault="0078342E" w:rsidP="00B170CC">
            <w:pPr>
              <w:rPr>
                <w:rFonts w:eastAsia="Arial Unicode MS"/>
              </w:rPr>
            </w:pPr>
            <w:r w:rsidRPr="0078342E">
              <w:rPr>
                <w:rFonts w:eastAsia="Arial Unicode MS"/>
                <w:i/>
              </w:rPr>
              <w:t>Engineering</w:t>
            </w:r>
            <w:r>
              <w:rPr>
                <w:rFonts w:eastAsia="Arial Unicode MS"/>
              </w:rPr>
              <w:br/>
            </w:r>
            <w:r w:rsidR="00D65E0B">
              <w:rPr>
                <w:rFonts w:eastAsia="Arial Unicode MS"/>
              </w:rPr>
              <w:t>Some trips can be masked</w:t>
            </w:r>
            <w:r>
              <w:rPr>
                <w:rFonts w:eastAsia="Arial Unicode MS"/>
              </w:rPr>
              <w:t>. Serial numbers and calibration can be updated</w:t>
            </w:r>
            <w:r w:rsidR="0017720F">
              <w:rPr>
                <w:rFonts w:eastAsia="Arial Unicode MS"/>
              </w:rPr>
              <w:t>.</w:t>
            </w:r>
          </w:p>
          <w:p w:rsidR="0074571D" w:rsidRPr="0000131F" w:rsidRDefault="00D65E0B" w:rsidP="0017720F">
            <w:pPr>
              <w:rPr>
                <w:rFonts w:eastAsia="Arial Unicode MS"/>
              </w:rPr>
            </w:pPr>
            <w:r w:rsidRPr="0078342E">
              <w:rPr>
                <w:rFonts w:eastAsia="Arial Unicode MS"/>
                <w:i/>
              </w:rPr>
              <w:t>Design</w:t>
            </w:r>
            <w:r w:rsidR="0078342E">
              <w:rPr>
                <w:rFonts w:eastAsia="Arial Unicode MS"/>
              </w:rPr>
              <w:br/>
              <w:t xml:space="preserve">As Engineering mode. </w:t>
            </w:r>
            <w:r w:rsidR="0017720F">
              <w:rPr>
                <w:rFonts w:eastAsia="Arial Unicode MS"/>
              </w:rPr>
              <w:t>A</w:t>
            </w:r>
            <w:r w:rsidR="0078342E">
              <w:rPr>
                <w:rFonts w:eastAsia="Arial Unicode MS"/>
              </w:rPr>
              <w:t>ll trips including interlocks can be masked</w:t>
            </w:r>
            <w:r w:rsidR="0017720F">
              <w:rPr>
                <w:rFonts w:eastAsia="Arial Unicode MS"/>
              </w:rPr>
              <w:t xml:space="preserve"> out</w:t>
            </w:r>
          </w:p>
        </w:tc>
      </w:tr>
    </w:tbl>
    <w:p w:rsidR="003074C1" w:rsidRDefault="003074C1" w:rsidP="003074C1">
      <w:pPr>
        <w:rPr>
          <w:rFonts w:eastAsia="Arial Unicode MS"/>
        </w:rPr>
      </w:pPr>
    </w:p>
    <w:p w:rsidR="000017FC" w:rsidRPr="000017FC" w:rsidRDefault="003074C1" w:rsidP="00422FB4">
      <w:pPr>
        <w:pStyle w:val="Heading2"/>
        <w:rPr>
          <w:rFonts w:eastAsia="Arial Unicode MS"/>
        </w:rPr>
      </w:pPr>
      <w:bookmarkStart w:id="18" w:name="_Ref445466310"/>
      <w:r w:rsidRPr="000017FC">
        <w:rPr>
          <w:rFonts w:eastAsia="Arial Unicode MS"/>
        </w:rPr>
        <w:t>Information (</w:t>
      </w:r>
      <w:r w:rsidR="000017FC">
        <w:rPr>
          <w:rFonts w:eastAsia="Arial Unicode MS"/>
        </w:rPr>
        <w:t>Read Only</w:t>
      </w:r>
      <w:r w:rsidRPr="000017FC">
        <w:rPr>
          <w:rFonts w:eastAsia="Arial Unicode MS"/>
        </w:rPr>
        <w:t>)</w:t>
      </w:r>
      <w:bookmarkEnd w:id="18"/>
    </w:p>
    <w:tbl>
      <w:tblPr>
        <w:tblStyle w:val="TableGrid"/>
        <w:tblW w:w="9027" w:type="dxa"/>
        <w:tblInd w:w="-5" w:type="dxa"/>
        <w:tblLook w:val="04A0" w:firstRow="1" w:lastRow="0" w:firstColumn="1" w:lastColumn="0" w:noHBand="0" w:noVBand="1"/>
      </w:tblPr>
      <w:tblGrid>
        <w:gridCol w:w="1621"/>
        <w:gridCol w:w="1822"/>
        <w:gridCol w:w="5584"/>
      </w:tblGrid>
      <w:tr w:rsidR="003074C1" w:rsidRPr="00DA3D20" w:rsidTr="000E6405">
        <w:tc>
          <w:tcPr>
            <w:tcW w:w="1621" w:type="dxa"/>
          </w:tcPr>
          <w:bookmarkEnd w:id="16"/>
          <w:bookmarkEnd w:id="17"/>
          <w:p w:rsidR="003074C1" w:rsidRPr="00DA3D20" w:rsidRDefault="003074C1" w:rsidP="00812D7A">
            <w:pPr>
              <w:spacing w:after="0"/>
              <w:rPr>
                <w:b/>
                <w:i/>
              </w:rPr>
            </w:pPr>
            <w:r>
              <w:rPr>
                <w:b/>
                <w:i/>
              </w:rPr>
              <w:t>Name</w:t>
            </w:r>
          </w:p>
        </w:tc>
        <w:tc>
          <w:tcPr>
            <w:tcW w:w="1822" w:type="dxa"/>
          </w:tcPr>
          <w:p w:rsidR="003074C1" w:rsidRPr="00DA3D20" w:rsidRDefault="003074C1" w:rsidP="00812D7A">
            <w:pPr>
              <w:spacing w:after="0"/>
              <w:rPr>
                <w:b/>
                <w:i/>
              </w:rPr>
            </w:pPr>
            <w:r>
              <w:rPr>
                <w:b/>
                <w:i/>
              </w:rPr>
              <w:t>Parameter</w:t>
            </w:r>
          </w:p>
        </w:tc>
        <w:tc>
          <w:tcPr>
            <w:tcW w:w="5584" w:type="dxa"/>
          </w:tcPr>
          <w:p w:rsidR="003074C1" w:rsidRPr="00DA3D20" w:rsidRDefault="003074C1" w:rsidP="00812D7A">
            <w:pPr>
              <w:spacing w:after="0"/>
              <w:rPr>
                <w:b/>
                <w:i/>
              </w:rPr>
            </w:pPr>
            <w:r>
              <w:rPr>
                <w:b/>
                <w:i/>
              </w:rPr>
              <w:t>Notes</w:t>
            </w:r>
          </w:p>
        </w:tc>
      </w:tr>
      <w:tr w:rsidR="003074C1" w:rsidTr="000E6405">
        <w:tc>
          <w:tcPr>
            <w:tcW w:w="1621" w:type="dxa"/>
          </w:tcPr>
          <w:p w:rsidR="003074C1" w:rsidRDefault="003074C1" w:rsidP="00812D7A">
            <w:pPr>
              <w:spacing w:after="0"/>
            </w:pPr>
            <w:r>
              <w:t>SYSTYPE?</w:t>
            </w:r>
          </w:p>
        </w:tc>
        <w:tc>
          <w:tcPr>
            <w:tcW w:w="1822" w:type="dxa"/>
          </w:tcPr>
          <w:p w:rsidR="008278C6" w:rsidRDefault="00977583" w:rsidP="00812D7A">
            <w:pPr>
              <w:spacing w:after="0"/>
            </w:pPr>
            <w:r>
              <w:t>System T</w:t>
            </w:r>
            <w:r w:rsidR="003074C1">
              <w:t>ype</w:t>
            </w:r>
            <w:r w:rsidR="008278C6">
              <w:br/>
            </w:r>
            <w:r w:rsidR="008278C6" w:rsidRPr="00903DF9">
              <w:rPr>
                <w:i/>
              </w:rPr>
              <w:t>[string]</w:t>
            </w:r>
          </w:p>
        </w:tc>
        <w:tc>
          <w:tcPr>
            <w:tcW w:w="5584" w:type="dxa"/>
          </w:tcPr>
          <w:p w:rsidR="006D2300" w:rsidRDefault="00235C74" w:rsidP="00812D7A">
            <w:pPr>
              <w:spacing w:after="0"/>
            </w:pPr>
            <w:r>
              <w:t>PSU model</w:t>
            </w:r>
            <w:r w:rsidR="006D2300">
              <w:t xml:space="preserve">. Revision </w:t>
            </w:r>
            <w:r w:rsidR="00AF4B47">
              <w:t xml:space="preserve">may be </w:t>
            </w:r>
            <w:r w:rsidR="006D2300">
              <w:t xml:space="preserve">added to the end with a </w:t>
            </w:r>
            <w:r w:rsidR="00AF4B47">
              <w:t>‘</w:t>
            </w:r>
            <w:r w:rsidR="006D2300" w:rsidRPr="00235C74">
              <w:rPr>
                <w:rFonts w:asciiTheme="minorHAnsi" w:hAnsiTheme="minorHAnsi"/>
                <w:sz w:val="24"/>
              </w:rPr>
              <w:t>.</w:t>
            </w:r>
            <w:r w:rsidR="00AF4B47" w:rsidRPr="00235C74">
              <w:rPr>
                <w:rFonts w:asciiTheme="minorHAnsi" w:hAnsiTheme="minorHAnsi"/>
                <w:sz w:val="24"/>
              </w:rPr>
              <w:t>REV</w:t>
            </w:r>
            <w:r w:rsidR="00AF4B47">
              <w:t xml:space="preserve">’ </w:t>
            </w:r>
            <w:r w:rsidR="006D2300">
              <w:t>separator</w:t>
            </w:r>
          </w:p>
          <w:p w:rsidR="006D2300" w:rsidRPr="00235C74" w:rsidRDefault="006D2300" w:rsidP="00812D7A">
            <w:pPr>
              <w:spacing w:after="0"/>
              <w:rPr>
                <w:rFonts w:asciiTheme="minorHAnsi" w:hAnsiTheme="minorHAnsi"/>
              </w:rPr>
            </w:pPr>
            <w:r w:rsidRPr="00235C74">
              <w:rPr>
                <w:rFonts w:asciiTheme="minorHAnsi" w:hAnsiTheme="minorHAnsi"/>
                <w:sz w:val="24"/>
              </w:rPr>
              <w:t>&lt;</w:t>
            </w:r>
            <w:r w:rsidRPr="00235C74">
              <w:rPr>
                <w:rFonts w:asciiTheme="minorHAnsi" w:hAnsiTheme="minorHAnsi"/>
                <w:i/>
                <w:sz w:val="24"/>
              </w:rPr>
              <w:t>product &amp; variant</w:t>
            </w:r>
            <w:r w:rsidRPr="00235C74">
              <w:rPr>
                <w:rFonts w:asciiTheme="minorHAnsi" w:hAnsiTheme="minorHAnsi"/>
                <w:sz w:val="24"/>
              </w:rPr>
              <w:t>&gt;.</w:t>
            </w:r>
            <w:r w:rsidR="00AF4B47" w:rsidRPr="00235C74">
              <w:rPr>
                <w:rFonts w:asciiTheme="minorHAnsi" w:hAnsiTheme="minorHAnsi"/>
                <w:sz w:val="24"/>
              </w:rPr>
              <w:t>REV</w:t>
            </w:r>
            <w:r w:rsidRPr="00235C74">
              <w:rPr>
                <w:rFonts w:asciiTheme="minorHAnsi" w:hAnsiTheme="minorHAnsi"/>
                <w:sz w:val="24"/>
              </w:rPr>
              <w:t>&lt;</w:t>
            </w:r>
            <w:r w:rsidRPr="00235C74">
              <w:rPr>
                <w:rFonts w:asciiTheme="minorHAnsi" w:hAnsiTheme="minorHAnsi"/>
                <w:i/>
                <w:sz w:val="24"/>
              </w:rPr>
              <w:t>revision</w:t>
            </w:r>
            <w:r w:rsidRPr="00235C74">
              <w:rPr>
                <w:rFonts w:asciiTheme="minorHAnsi" w:hAnsiTheme="minorHAnsi"/>
                <w:sz w:val="24"/>
              </w:rPr>
              <w:t>&gt;</w:t>
            </w:r>
          </w:p>
          <w:p w:rsidR="006D2300" w:rsidRDefault="006D2300" w:rsidP="00812D7A">
            <w:pPr>
              <w:spacing w:after="0"/>
            </w:pPr>
            <w:r>
              <w:t>Example:</w:t>
            </w:r>
            <w:r>
              <w:br/>
            </w:r>
            <w:r w:rsidRPr="00295BA0">
              <w:rPr>
                <w:rFonts w:asciiTheme="minorHAnsi" w:hAnsiTheme="minorHAnsi"/>
                <w:sz w:val="24"/>
              </w:rPr>
              <w:t>EG353-02.</w:t>
            </w:r>
            <w:r w:rsidR="00AF4B47">
              <w:rPr>
                <w:rFonts w:asciiTheme="minorHAnsi" w:hAnsiTheme="minorHAnsi"/>
                <w:sz w:val="24"/>
              </w:rPr>
              <w:t>REV</w:t>
            </w:r>
            <w:r w:rsidRPr="00295BA0">
              <w:rPr>
                <w:rFonts w:asciiTheme="minorHAnsi" w:hAnsiTheme="minorHAnsi"/>
                <w:sz w:val="24"/>
              </w:rPr>
              <w:t>1</w:t>
            </w:r>
            <w:r w:rsidRPr="00295BA0">
              <w:rPr>
                <w:rFonts w:asciiTheme="minorHAnsi" w:hAnsiTheme="minorHAnsi"/>
                <w:sz w:val="24"/>
              </w:rPr>
              <w:br/>
              <w:t>X</w:t>
            </w:r>
            <w:r w:rsidR="00AF4B47">
              <w:rPr>
                <w:rFonts w:asciiTheme="minorHAnsi" w:hAnsiTheme="minorHAnsi"/>
                <w:sz w:val="24"/>
              </w:rPr>
              <w:t>RG70-903-17.REV2</w:t>
            </w:r>
          </w:p>
        </w:tc>
      </w:tr>
      <w:tr w:rsidR="00977583" w:rsidTr="000E6405">
        <w:tc>
          <w:tcPr>
            <w:tcW w:w="1621" w:type="dxa"/>
          </w:tcPr>
          <w:p w:rsidR="00977583" w:rsidRDefault="00977583" w:rsidP="00812D7A">
            <w:pPr>
              <w:spacing w:after="0"/>
            </w:pPr>
            <w:r>
              <w:lastRenderedPageBreak/>
              <w:t>PROTOCOL?</w:t>
            </w:r>
          </w:p>
        </w:tc>
        <w:tc>
          <w:tcPr>
            <w:tcW w:w="1822" w:type="dxa"/>
          </w:tcPr>
          <w:p w:rsidR="00977583" w:rsidRPr="00903DF9" w:rsidRDefault="00977583" w:rsidP="00812D7A">
            <w:pPr>
              <w:spacing w:after="0"/>
              <w:rPr>
                <w:i/>
              </w:rPr>
            </w:pPr>
            <w:r>
              <w:t>Version</w:t>
            </w:r>
            <w:r>
              <w:br/>
            </w:r>
            <w:r w:rsidRPr="00903DF9">
              <w:rPr>
                <w:i/>
              </w:rPr>
              <w:t>[u</w:t>
            </w:r>
            <w:r w:rsidRPr="00903DF9">
              <w:rPr>
                <w:rFonts w:eastAsia="Arial Unicode MS"/>
                <w:i/>
              </w:rPr>
              <w:t>int16</w:t>
            </w:r>
            <w:r w:rsidRPr="00903DF9">
              <w:rPr>
                <w:i/>
              </w:rPr>
              <w:t>]</w:t>
            </w:r>
          </w:p>
        </w:tc>
        <w:tc>
          <w:tcPr>
            <w:tcW w:w="5584" w:type="dxa"/>
          </w:tcPr>
          <w:p w:rsidR="00977583" w:rsidRDefault="00977583" w:rsidP="00812D7A">
            <w:pPr>
              <w:spacing w:after="0"/>
            </w:pPr>
            <w:r>
              <w:t>Version of the protocol implemented by the PSU. See document title</w:t>
            </w:r>
          </w:p>
        </w:tc>
      </w:tr>
      <w:tr w:rsidR="00936C48" w:rsidTr="000E6405">
        <w:tc>
          <w:tcPr>
            <w:tcW w:w="1621" w:type="dxa"/>
          </w:tcPr>
          <w:p w:rsidR="00936C48" w:rsidRDefault="00977583" w:rsidP="00812D7A">
            <w:pPr>
              <w:spacing w:after="0"/>
            </w:pPr>
            <w:r>
              <w:rPr>
                <w:rFonts w:eastAsia="Arial Unicode MS"/>
              </w:rPr>
              <w:t>SERIAL?</w:t>
            </w:r>
          </w:p>
        </w:tc>
        <w:tc>
          <w:tcPr>
            <w:tcW w:w="1822" w:type="dxa"/>
          </w:tcPr>
          <w:p w:rsidR="00936C48" w:rsidRPr="00903DF9" w:rsidRDefault="00977583" w:rsidP="00812D7A">
            <w:pPr>
              <w:spacing w:after="0"/>
              <w:rPr>
                <w:i/>
              </w:rPr>
            </w:pPr>
            <w:r>
              <w:rPr>
                <w:rFonts w:eastAsia="Arial Unicode MS"/>
              </w:rPr>
              <w:t>Serial Number</w:t>
            </w:r>
            <w:r>
              <w:rPr>
                <w:rFonts w:eastAsia="Arial Unicode MS"/>
              </w:rPr>
              <w:br/>
              <w:t>[</w:t>
            </w:r>
            <w:r>
              <w:rPr>
                <w:rFonts w:eastAsia="Arial Unicode MS"/>
                <w:i/>
              </w:rPr>
              <w:t>uint32</w:t>
            </w:r>
            <w:r>
              <w:rPr>
                <w:rFonts w:eastAsia="Arial Unicode MS"/>
              </w:rPr>
              <w:t>]</w:t>
            </w:r>
          </w:p>
        </w:tc>
        <w:tc>
          <w:tcPr>
            <w:tcW w:w="5584" w:type="dxa"/>
          </w:tcPr>
          <w:p w:rsidR="00936C48" w:rsidRDefault="00977583" w:rsidP="00812D7A">
            <w:pPr>
              <w:spacing w:after="0"/>
            </w:pPr>
            <w:r>
              <w:t>Unit serial number. Also printed on the outside of the PSU</w:t>
            </w:r>
          </w:p>
        </w:tc>
      </w:tr>
    </w:tbl>
    <w:p w:rsidR="003074C1" w:rsidRDefault="003074C1" w:rsidP="003074C1">
      <w:pPr>
        <w:rPr>
          <w:rFonts w:eastAsia="Arial Unicode MS"/>
        </w:rPr>
      </w:pPr>
    </w:p>
    <w:p w:rsidR="005A2C2E" w:rsidRDefault="005A2C2E">
      <w:pPr>
        <w:spacing w:after="0"/>
        <w:rPr>
          <w:rFonts w:eastAsia="Arial Unicode MS"/>
        </w:rPr>
      </w:pPr>
      <w:r>
        <w:rPr>
          <w:rFonts w:eastAsia="Arial Unicode MS"/>
        </w:rPr>
        <w:br w:type="page"/>
      </w:r>
    </w:p>
    <w:p w:rsidR="00B2693F" w:rsidRDefault="00B2693F" w:rsidP="00B2693F">
      <w:pPr>
        <w:pStyle w:val="Heading1"/>
        <w:rPr>
          <w:rFonts w:eastAsia="Arial Unicode MS"/>
        </w:rPr>
      </w:pPr>
      <w:bookmarkStart w:id="19" w:name="_Toc482782322"/>
      <w:r>
        <w:rPr>
          <w:rFonts w:eastAsia="Arial Unicode MS"/>
        </w:rPr>
        <w:lastRenderedPageBreak/>
        <w:t>MODULE Messages</w:t>
      </w:r>
      <w:bookmarkEnd w:id="19"/>
    </w:p>
    <w:p w:rsidR="0025586E" w:rsidRDefault="00C8693A" w:rsidP="003B128D">
      <w:pPr>
        <w:rPr>
          <w:rFonts w:eastAsia="Arial Unicode MS"/>
        </w:rPr>
      </w:pPr>
      <w:r>
        <w:rPr>
          <w:rFonts w:eastAsia="Arial Unicode MS"/>
        </w:rPr>
        <w:t xml:space="preserve">A </w:t>
      </w:r>
      <w:r w:rsidR="005975E1">
        <w:rPr>
          <w:rFonts w:eastAsia="Arial Unicode MS"/>
        </w:rPr>
        <w:t>collection</w:t>
      </w:r>
      <w:r w:rsidR="00C87BFC">
        <w:rPr>
          <w:rFonts w:eastAsia="Arial Unicode MS"/>
        </w:rPr>
        <w:t xml:space="preserve"> of m</w:t>
      </w:r>
      <w:r w:rsidR="003B128D">
        <w:rPr>
          <w:rFonts w:eastAsia="Arial Unicode MS"/>
        </w:rPr>
        <w:t>essages for an individual module, for example</w:t>
      </w:r>
      <w:r w:rsidR="0025586E">
        <w:rPr>
          <w:rFonts w:eastAsia="Arial Unicode MS"/>
        </w:rPr>
        <w:t>:</w:t>
      </w:r>
      <w:r w:rsidR="0025586E">
        <w:rPr>
          <w:rFonts w:eastAsia="Arial Unicode MS"/>
        </w:rPr>
        <w:br/>
        <w:t xml:space="preserve">    T</w:t>
      </w:r>
      <w:r w:rsidR="003B128D">
        <w:rPr>
          <w:rFonts w:eastAsia="Arial Unicode MS"/>
        </w:rPr>
        <w:t>emperature, software version, input supply monitoring and fans.</w:t>
      </w:r>
    </w:p>
    <w:p w:rsidR="003B128D" w:rsidRDefault="003B128D" w:rsidP="003B128D">
      <w:pPr>
        <w:rPr>
          <w:rFonts w:eastAsia="Arial Unicode MS"/>
        </w:rPr>
      </w:pPr>
      <w:r>
        <w:rPr>
          <w:rFonts w:eastAsia="Arial Unicode MS"/>
        </w:rPr>
        <w:t xml:space="preserve">A PSU has one or more modules. </w:t>
      </w:r>
    </w:p>
    <w:p w:rsidR="00BF4D2D" w:rsidRDefault="00BF4D2D" w:rsidP="00BF4D2D">
      <w:pPr>
        <w:rPr>
          <w:rFonts w:eastAsia="Arial Unicode MS"/>
        </w:rPr>
      </w:pPr>
      <w:r>
        <w:rPr>
          <w:rFonts w:eastAsia="Arial Unicode MS"/>
        </w:rPr>
        <w:t>For definition</w:t>
      </w:r>
      <w:r w:rsidR="005975E1">
        <w:rPr>
          <w:rFonts w:eastAsia="Arial Unicode MS"/>
        </w:rPr>
        <w:t xml:space="preserve"> ‘</w:t>
      </w:r>
      <w:r>
        <w:rPr>
          <w:rFonts w:eastAsia="Arial Unicode MS"/>
        </w:rPr>
        <w:t>module</w:t>
      </w:r>
      <w:r w:rsidR="005975E1">
        <w:rPr>
          <w:rFonts w:eastAsia="Arial Unicode MS"/>
        </w:rPr>
        <w:t>’</w:t>
      </w:r>
      <w:r w:rsidR="00CA1687">
        <w:rPr>
          <w:rFonts w:eastAsia="Arial Unicode MS"/>
        </w:rPr>
        <w:t>,</w:t>
      </w:r>
      <w:r>
        <w:rPr>
          <w:rFonts w:eastAsia="Arial Unicode MS"/>
        </w:rPr>
        <w:t xml:space="preserve"> see Section </w:t>
      </w:r>
      <w:r>
        <w:rPr>
          <w:rFonts w:eastAsia="Arial Unicode MS"/>
        </w:rPr>
        <w:fldChar w:fldCharType="begin"/>
      </w:r>
      <w:r>
        <w:rPr>
          <w:rFonts w:eastAsia="Arial Unicode MS"/>
        </w:rPr>
        <w:instrText xml:space="preserve"> REF _Ref445471655 \w \h </w:instrText>
      </w:r>
      <w:r>
        <w:rPr>
          <w:rFonts w:eastAsia="Arial Unicode MS"/>
        </w:rPr>
      </w:r>
      <w:r>
        <w:rPr>
          <w:rFonts w:eastAsia="Arial Unicode MS"/>
        </w:rPr>
        <w:fldChar w:fldCharType="separate"/>
      </w:r>
      <w:r w:rsidR="00A14A8A">
        <w:rPr>
          <w:rFonts w:eastAsia="Arial Unicode MS"/>
        </w:rPr>
        <w:t>2.2</w:t>
      </w:r>
      <w:r>
        <w:rPr>
          <w:rFonts w:eastAsia="Arial Unicode MS"/>
        </w:rPr>
        <w:fldChar w:fldCharType="end"/>
      </w:r>
    </w:p>
    <w:p w:rsidR="00A746EA" w:rsidRDefault="003B128D" w:rsidP="003B128D">
      <w:pPr>
        <w:rPr>
          <w:rFonts w:eastAsia="Arial Unicode MS"/>
        </w:rPr>
      </w:pPr>
      <w:r>
        <w:rPr>
          <w:rFonts w:eastAsia="Arial Unicode MS"/>
        </w:rPr>
        <w:t xml:space="preserve">If a </w:t>
      </w:r>
      <w:r w:rsidR="00A14A8A">
        <w:rPr>
          <w:rFonts w:eastAsia="Arial Unicode MS"/>
        </w:rPr>
        <w:t>PSU</w:t>
      </w:r>
      <w:r>
        <w:rPr>
          <w:rFonts w:eastAsia="Arial Unicode MS"/>
        </w:rPr>
        <w:t xml:space="preserve"> has more than one module</w:t>
      </w:r>
      <w:r w:rsidR="00AD79FE">
        <w:rPr>
          <w:rFonts w:eastAsia="Arial Unicode MS"/>
        </w:rPr>
        <w:t xml:space="preserve"> then prefix the </w:t>
      </w:r>
      <w:r>
        <w:rPr>
          <w:rFonts w:eastAsia="Arial Unicode MS"/>
        </w:rPr>
        <w:t>message with a ‘module identifier’</w:t>
      </w:r>
      <w:r w:rsidR="00A14A8A">
        <w:rPr>
          <w:rFonts w:eastAsia="Arial Unicode MS"/>
        </w:rPr>
        <w:t>.</w:t>
      </w:r>
    </w:p>
    <w:p w:rsidR="003B128D" w:rsidRPr="003074C1" w:rsidRDefault="00BF4D2D" w:rsidP="005A2C2E">
      <w:pPr>
        <w:rPr>
          <w:rFonts w:eastAsia="Arial Unicode MS"/>
        </w:rPr>
      </w:pPr>
      <w:r>
        <w:rPr>
          <w:rFonts w:eastAsia="Arial Unicode MS"/>
        </w:rPr>
        <w:t xml:space="preserve">To get a list of ‘module identifiers’ use the </w:t>
      </w:r>
      <w:r w:rsidR="00D91B83">
        <w:rPr>
          <w:rFonts w:eastAsia="Arial Unicode MS"/>
        </w:rPr>
        <w:t>‘</w:t>
      </w:r>
      <w:r>
        <w:rPr>
          <w:rFonts w:eastAsia="Arial Unicode MS"/>
        </w:rPr>
        <w:t>MODU</w:t>
      </w:r>
      <w:r w:rsidR="003B128D">
        <w:rPr>
          <w:rFonts w:eastAsia="Arial Unicode MS"/>
        </w:rPr>
        <w:t>LES?</w:t>
      </w:r>
      <w:r w:rsidR="00D91B83">
        <w:rPr>
          <w:rFonts w:eastAsia="Arial Unicode MS"/>
        </w:rPr>
        <w:t>’</w:t>
      </w:r>
      <w:r w:rsidR="003B128D">
        <w:rPr>
          <w:rFonts w:eastAsia="Arial Unicode MS"/>
        </w:rPr>
        <w:t xml:space="preserve"> command</w:t>
      </w:r>
      <w:r>
        <w:rPr>
          <w:rFonts w:eastAsia="Arial Unicode MS"/>
        </w:rPr>
        <w:t>.</w:t>
      </w:r>
    </w:p>
    <w:p w:rsidR="00B2693F" w:rsidRDefault="00B2693F" w:rsidP="00B2693F">
      <w:pPr>
        <w:pStyle w:val="Heading2"/>
        <w:rPr>
          <w:rFonts w:eastAsia="Arial Unicode MS"/>
        </w:rPr>
      </w:pPr>
      <w:r>
        <w:rPr>
          <w:rFonts w:eastAsia="Arial Unicode MS"/>
        </w:rPr>
        <w:t>Control Parameters (Write Only)</w:t>
      </w:r>
    </w:p>
    <w:tbl>
      <w:tblPr>
        <w:tblStyle w:val="TableGrid"/>
        <w:tblW w:w="9130" w:type="dxa"/>
        <w:tblLook w:val="04A0" w:firstRow="1" w:lastRow="0" w:firstColumn="1" w:lastColumn="0" w:noHBand="0" w:noVBand="1"/>
      </w:tblPr>
      <w:tblGrid>
        <w:gridCol w:w="1427"/>
        <w:gridCol w:w="1293"/>
        <w:gridCol w:w="6410"/>
      </w:tblGrid>
      <w:tr w:rsidR="006F55DC" w:rsidRPr="00DA3D20" w:rsidTr="005C492D">
        <w:tc>
          <w:tcPr>
            <w:tcW w:w="1427" w:type="dxa"/>
          </w:tcPr>
          <w:p w:rsidR="006F55DC" w:rsidRPr="00DA3D20" w:rsidRDefault="006F55DC" w:rsidP="005C492D">
            <w:pPr>
              <w:rPr>
                <w:b/>
                <w:i/>
              </w:rPr>
            </w:pPr>
            <w:r>
              <w:rPr>
                <w:b/>
                <w:i/>
              </w:rPr>
              <w:t>Name</w:t>
            </w:r>
          </w:p>
        </w:tc>
        <w:tc>
          <w:tcPr>
            <w:tcW w:w="1293" w:type="dxa"/>
          </w:tcPr>
          <w:p w:rsidR="006F55DC" w:rsidRPr="00DA3D20" w:rsidRDefault="006F55DC" w:rsidP="005C492D">
            <w:pPr>
              <w:rPr>
                <w:b/>
                <w:i/>
              </w:rPr>
            </w:pPr>
            <w:r>
              <w:rPr>
                <w:b/>
                <w:i/>
              </w:rPr>
              <w:t>Parameter</w:t>
            </w:r>
          </w:p>
        </w:tc>
        <w:tc>
          <w:tcPr>
            <w:tcW w:w="6410" w:type="dxa"/>
          </w:tcPr>
          <w:p w:rsidR="006F55DC" w:rsidRPr="00DA3D20" w:rsidRDefault="006F55DC" w:rsidP="005C492D">
            <w:pPr>
              <w:rPr>
                <w:b/>
                <w:i/>
              </w:rPr>
            </w:pPr>
            <w:r>
              <w:rPr>
                <w:b/>
                <w:i/>
              </w:rPr>
              <w:t>Notes</w:t>
            </w:r>
          </w:p>
        </w:tc>
      </w:tr>
      <w:tr w:rsidR="006F55DC" w:rsidTr="005C492D">
        <w:tc>
          <w:tcPr>
            <w:tcW w:w="1427" w:type="dxa"/>
          </w:tcPr>
          <w:p w:rsidR="006F55DC" w:rsidRDefault="006F55DC" w:rsidP="005C492D">
            <w:r>
              <w:rPr>
                <w:rFonts w:eastAsia="Arial Unicode MS"/>
              </w:rPr>
              <w:t>-</w:t>
            </w:r>
          </w:p>
        </w:tc>
        <w:tc>
          <w:tcPr>
            <w:tcW w:w="1293" w:type="dxa"/>
          </w:tcPr>
          <w:p w:rsidR="006F55DC" w:rsidRDefault="006F55DC" w:rsidP="005C492D">
            <w:r>
              <w:t>-</w:t>
            </w:r>
          </w:p>
        </w:tc>
        <w:tc>
          <w:tcPr>
            <w:tcW w:w="6410" w:type="dxa"/>
          </w:tcPr>
          <w:p w:rsidR="006F55DC" w:rsidRDefault="006F55DC" w:rsidP="005C492D">
            <w:r>
              <w:t>-</w:t>
            </w:r>
          </w:p>
        </w:tc>
      </w:tr>
    </w:tbl>
    <w:p w:rsidR="00B2693F" w:rsidRPr="000A0A3F" w:rsidRDefault="00B2693F" w:rsidP="00B2693F">
      <w:pPr>
        <w:rPr>
          <w:rFonts w:eastAsia="Arial Unicode MS"/>
        </w:rPr>
      </w:pPr>
    </w:p>
    <w:p w:rsidR="00B2693F" w:rsidRDefault="00B2693F" w:rsidP="00B2693F">
      <w:pPr>
        <w:pStyle w:val="Heading2"/>
        <w:rPr>
          <w:rFonts w:eastAsia="Arial Unicode MS"/>
        </w:rPr>
      </w:pPr>
      <w:r w:rsidRPr="00640B70">
        <w:rPr>
          <w:rFonts w:eastAsia="Arial Unicode MS"/>
        </w:rPr>
        <w:t>Monitoring</w:t>
      </w:r>
      <w:r>
        <w:rPr>
          <w:rFonts w:eastAsia="Arial Unicode MS"/>
        </w:rPr>
        <w:t xml:space="preserve"> Parameters (Read Only)</w:t>
      </w:r>
    </w:p>
    <w:tbl>
      <w:tblPr>
        <w:tblStyle w:val="TableGrid"/>
        <w:tblW w:w="9135" w:type="dxa"/>
        <w:tblInd w:w="-5" w:type="dxa"/>
        <w:tblLook w:val="04A0" w:firstRow="1" w:lastRow="0" w:firstColumn="1" w:lastColumn="0" w:noHBand="0" w:noVBand="1"/>
      </w:tblPr>
      <w:tblGrid>
        <w:gridCol w:w="1427"/>
        <w:gridCol w:w="1293"/>
        <w:gridCol w:w="6415"/>
      </w:tblGrid>
      <w:tr w:rsidR="006F55DC" w:rsidRPr="00DA3D20" w:rsidTr="006F55DC">
        <w:tc>
          <w:tcPr>
            <w:tcW w:w="1427" w:type="dxa"/>
          </w:tcPr>
          <w:p w:rsidR="006F55DC" w:rsidRPr="00DA3D20" w:rsidRDefault="006F55DC" w:rsidP="005C492D">
            <w:pPr>
              <w:rPr>
                <w:b/>
                <w:i/>
              </w:rPr>
            </w:pPr>
            <w:r>
              <w:rPr>
                <w:b/>
                <w:i/>
              </w:rPr>
              <w:t>Name</w:t>
            </w:r>
          </w:p>
        </w:tc>
        <w:tc>
          <w:tcPr>
            <w:tcW w:w="1293" w:type="dxa"/>
          </w:tcPr>
          <w:p w:rsidR="006F55DC" w:rsidRPr="00DA3D20" w:rsidRDefault="006F55DC" w:rsidP="005C492D">
            <w:pPr>
              <w:rPr>
                <w:b/>
                <w:i/>
              </w:rPr>
            </w:pPr>
            <w:r>
              <w:rPr>
                <w:b/>
                <w:i/>
              </w:rPr>
              <w:t>Parameter</w:t>
            </w:r>
          </w:p>
        </w:tc>
        <w:tc>
          <w:tcPr>
            <w:tcW w:w="6415" w:type="dxa"/>
          </w:tcPr>
          <w:p w:rsidR="006F55DC" w:rsidRPr="00DA3D20" w:rsidRDefault="006F55DC" w:rsidP="005C492D">
            <w:pPr>
              <w:rPr>
                <w:b/>
                <w:i/>
              </w:rPr>
            </w:pPr>
            <w:r>
              <w:rPr>
                <w:b/>
                <w:i/>
              </w:rPr>
              <w:t>Notes</w:t>
            </w:r>
          </w:p>
        </w:tc>
      </w:tr>
      <w:tr w:rsidR="006F55DC" w:rsidTr="006F55DC">
        <w:tc>
          <w:tcPr>
            <w:tcW w:w="1427" w:type="dxa"/>
          </w:tcPr>
          <w:p w:rsidR="006F55DC" w:rsidRDefault="006F55DC" w:rsidP="005C492D">
            <w:r>
              <w:rPr>
                <w:rFonts w:eastAsia="Arial Unicode MS"/>
              </w:rPr>
              <w:t>-</w:t>
            </w:r>
          </w:p>
        </w:tc>
        <w:tc>
          <w:tcPr>
            <w:tcW w:w="1293" w:type="dxa"/>
          </w:tcPr>
          <w:p w:rsidR="006F55DC" w:rsidRDefault="006F55DC" w:rsidP="005C492D">
            <w:r>
              <w:t>-</w:t>
            </w:r>
          </w:p>
        </w:tc>
        <w:tc>
          <w:tcPr>
            <w:tcW w:w="6415" w:type="dxa"/>
          </w:tcPr>
          <w:p w:rsidR="006F55DC" w:rsidRDefault="00257D18" w:rsidP="005C492D">
            <w:r>
              <w:t>-</w:t>
            </w:r>
          </w:p>
        </w:tc>
      </w:tr>
    </w:tbl>
    <w:p w:rsidR="00B2693F" w:rsidRDefault="00B2693F" w:rsidP="00B2693F">
      <w:pPr>
        <w:rPr>
          <w:rFonts w:eastAsia="Arial Unicode MS"/>
        </w:rPr>
      </w:pPr>
    </w:p>
    <w:p w:rsidR="00B2693F" w:rsidRPr="005A2C2E" w:rsidRDefault="00B2693F" w:rsidP="00B2693F">
      <w:pPr>
        <w:pStyle w:val="Heading2"/>
        <w:rPr>
          <w:rFonts w:eastAsia="Arial Unicode MS"/>
        </w:rPr>
      </w:pPr>
      <w:r w:rsidRPr="00F07CC5">
        <w:rPr>
          <w:rFonts w:eastAsia="Arial Unicode MS"/>
        </w:rPr>
        <w:t>Information</w:t>
      </w:r>
      <w:r>
        <w:rPr>
          <w:rFonts w:eastAsia="Arial Unicode MS"/>
        </w:rPr>
        <w:t xml:space="preserve"> Parameters (Read Only)</w:t>
      </w:r>
    </w:p>
    <w:tbl>
      <w:tblPr>
        <w:tblStyle w:val="TableGrid"/>
        <w:tblW w:w="9022" w:type="dxa"/>
        <w:tblLook w:val="04A0" w:firstRow="1" w:lastRow="0" w:firstColumn="1" w:lastColumn="0" w:noHBand="0" w:noVBand="1"/>
      </w:tblPr>
      <w:tblGrid>
        <w:gridCol w:w="1573"/>
        <w:gridCol w:w="2108"/>
        <w:gridCol w:w="5341"/>
      </w:tblGrid>
      <w:tr w:rsidR="00B2693F" w:rsidRPr="00DA3D20" w:rsidTr="005A2C2E">
        <w:tc>
          <w:tcPr>
            <w:tcW w:w="1573" w:type="dxa"/>
          </w:tcPr>
          <w:p w:rsidR="00B2693F" w:rsidRPr="00DA3D20" w:rsidRDefault="00B2693F" w:rsidP="000B2C5D">
            <w:pPr>
              <w:rPr>
                <w:b/>
                <w:i/>
              </w:rPr>
            </w:pPr>
            <w:r>
              <w:rPr>
                <w:b/>
                <w:i/>
              </w:rPr>
              <w:t>Name</w:t>
            </w:r>
          </w:p>
        </w:tc>
        <w:tc>
          <w:tcPr>
            <w:tcW w:w="2108" w:type="dxa"/>
          </w:tcPr>
          <w:p w:rsidR="00B2693F" w:rsidRPr="00DA3D20" w:rsidRDefault="00B2693F" w:rsidP="000B2C5D">
            <w:pPr>
              <w:rPr>
                <w:b/>
                <w:i/>
              </w:rPr>
            </w:pPr>
            <w:r>
              <w:rPr>
                <w:b/>
                <w:i/>
              </w:rPr>
              <w:t>Parameter</w:t>
            </w:r>
          </w:p>
        </w:tc>
        <w:tc>
          <w:tcPr>
            <w:tcW w:w="5341" w:type="dxa"/>
          </w:tcPr>
          <w:p w:rsidR="00B2693F" w:rsidRPr="00DA3D20" w:rsidRDefault="00B2693F" w:rsidP="000B2C5D">
            <w:pPr>
              <w:rPr>
                <w:b/>
                <w:i/>
              </w:rPr>
            </w:pPr>
            <w:r>
              <w:rPr>
                <w:b/>
                <w:i/>
              </w:rPr>
              <w:t>Notes</w:t>
            </w:r>
          </w:p>
        </w:tc>
      </w:tr>
      <w:tr w:rsidR="005C1763" w:rsidTr="005C492D">
        <w:tc>
          <w:tcPr>
            <w:tcW w:w="1573" w:type="dxa"/>
          </w:tcPr>
          <w:p w:rsidR="005C1763" w:rsidRDefault="005C1763" w:rsidP="005C492D">
            <w:r>
              <w:rPr>
                <w:rFonts w:eastAsia="Arial Unicode MS"/>
              </w:rPr>
              <w:t>SWVER?</w:t>
            </w:r>
          </w:p>
        </w:tc>
        <w:tc>
          <w:tcPr>
            <w:tcW w:w="2108" w:type="dxa"/>
          </w:tcPr>
          <w:p w:rsidR="005C1763" w:rsidRDefault="005C1763" w:rsidP="005C492D">
            <w:r>
              <w:rPr>
                <w:rFonts w:eastAsia="Arial Unicode MS"/>
              </w:rPr>
              <w:t>Software Version</w:t>
            </w:r>
            <w:r>
              <w:rPr>
                <w:rFonts w:eastAsia="Arial Unicode MS"/>
              </w:rPr>
              <w:br/>
            </w:r>
            <w:r w:rsidRPr="00903DF9">
              <w:rPr>
                <w:rFonts w:eastAsia="Arial Unicode MS"/>
                <w:i/>
              </w:rPr>
              <w:t>[</w:t>
            </w:r>
            <w:r w:rsidRPr="00903DF9">
              <w:rPr>
                <w:i/>
              </w:rPr>
              <w:t>u</w:t>
            </w:r>
            <w:r w:rsidRPr="00903DF9">
              <w:rPr>
                <w:rFonts w:eastAsia="Arial Unicode MS"/>
                <w:i/>
              </w:rPr>
              <w:t>int16]</w:t>
            </w:r>
          </w:p>
        </w:tc>
        <w:tc>
          <w:tcPr>
            <w:tcW w:w="5341" w:type="dxa"/>
          </w:tcPr>
          <w:p w:rsidR="005C1763" w:rsidRPr="00B2693F" w:rsidRDefault="0002674B" w:rsidP="0002674B">
            <w:pPr>
              <w:rPr>
                <w:rFonts w:eastAsia="Arial Unicode MS"/>
              </w:rPr>
            </w:pPr>
            <w:r>
              <w:rPr>
                <w:rFonts w:eastAsia="Arial Unicode MS"/>
              </w:rPr>
              <w:t>Reference to the source code management system</w:t>
            </w:r>
          </w:p>
        </w:tc>
      </w:tr>
    </w:tbl>
    <w:p w:rsidR="003074C1" w:rsidRDefault="003074C1" w:rsidP="003074C1">
      <w:pPr>
        <w:rPr>
          <w:rFonts w:eastAsia="Arial Unicode MS"/>
        </w:rPr>
      </w:pPr>
    </w:p>
    <w:p w:rsidR="00BF4D2D" w:rsidRDefault="00BF4D2D">
      <w:pPr>
        <w:spacing w:after="0"/>
        <w:rPr>
          <w:rFonts w:eastAsia="Arial Unicode MS"/>
        </w:rPr>
      </w:pPr>
      <w:r>
        <w:rPr>
          <w:rFonts w:eastAsia="Arial Unicode MS"/>
        </w:rPr>
        <w:br w:type="page"/>
      </w:r>
    </w:p>
    <w:p w:rsidR="00903DF9" w:rsidRDefault="00903DF9" w:rsidP="00903DF9">
      <w:pPr>
        <w:pStyle w:val="Heading1"/>
        <w:rPr>
          <w:rFonts w:eastAsia="Arial Unicode MS"/>
        </w:rPr>
      </w:pPr>
      <w:bookmarkStart w:id="20" w:name="_Toc482782323"/>
      <w:r>
        <w:rPr>
          <w:rFonts w:eastAsia="Arial Unicode MS"/>
        </w:rPr>
        <w:lastRenderedPageBreak/>
        <w:t>OUTPUT Messages</w:t>
      </w:r>
      <w:bookmarkEnd w:id="20"/>
    </w:p>
    <w:p w:rsidR="00BF4D2D" w:rsidRDefault="00C8693A" w:rsidP="00BF4D2D">
      <w:pPr>
        <w:rPr>
          <w:rFonts w:eastAsia="Arial Unicode MS"/>
        </w:rPr>
      </w:pPr>
      <w:r>
        <w:rPr>
          <w:rFonts w:eastAsia="Arial Unicode MS"/>
        </w:rPr>
        <w:t xml:space="preserve">A </w:t>
      </w:r>
      <w:r w:rsidR="005975E1">
        <w:rPr>
          <w:rFonts w:eastAsia="Arial Unicode MS"/>
        </w:rPr>
        <w:t xml:space="preserve">collection </w:t>
      </w:r>
      <w:r w:rsidR="00C87BFC">
        <w:rPr>
          <w:rFonts w:eastAsia="Arial Unicode MS"/>
        </w:rPr>
        <w:t>of m</w:t>
      </w:r>
      <w:r w:rsidR="00BF4D2D">
        <w:rPr>
          <w:rFonts w:eastAsia="Arial Unicode MS"/>
        </w:rPr>
        <w:t>essages for a specific output</w:t>
      </w:r>
      <w:r w:rsidR="0025586E">
        <w:rPr>
          <w:rFonts w:eastAsia="Arial Unicode MS"/>
        </w:rPr>
        <w:t>, for example:</w:t>
      </w:r>
      <w:r w:rsidR="00C05065">
        <w:rPr>
          <w:rFonts w:eastAsia="Arial Unicode MS"/>
        </w:rPr>
        <w:t xml:space="preserve"> </w:t>
      </w:r>
      <w:r w:rsidR="0025586E">
        <w:rPr>
          <w:rFonts w:eastAsia="Arial Unicode MS"/>
        </w:rPr>
        <w:br/>
        <w:t xml:space="preserve">    D</w:t>
      </w:r>
      <w:r w:rsidR="00BF4D2D">
        <w:rPr>
          <w:rFonts w:eastAsia="Arial Unicode MS"/>
        </w:rPr>
        <w:t>emand, monitor and output status</w:t>
      </w:r>
    </w:p>
    <w:p w:rsidR="00BF4D2D" w:rsidRDefault="00BF4D2D" w:rsidP="00BF4D2D">
      <w:pPr>
        <w:rPr>
          <w:rFonts w:eastAsia="Arial Unicode MS"/>
        </w:rPr>
      </w:pPr>
      <w:r>
        <w:rPr>
          <w:rFonts w:eastAsia="Arial Unicode MS"/>
        </w:rPr>
        <w:t xml:space="preserve">For definition of </w:t>
      </w:r>
      <w:r w:rsidR="005975E1">
        <w:rPr>
          <w:rFonts w:eastAsia="Arial Unicode MS"/>
        </w:rPr>
        <w:t>‘</w:t>
      </w:r>
      <w:r>
        <w:rPr>
          <w:rFonts w:eastAsia="Arial Unicode MS"/>
        </w:rPr>
        <w:t>output</w:t>
      </w:r>
      <w:r w:rsidR="00CA1687">
        <w:rPr>
          <w:rFonts w:eastAsia="Arial Unicode MS"/>
        </w:rPr>
        <w:t>,</w:t>
      </w:r>
      <w:r>
        <w:rPr>
          <w:rFonts w:eastAsia="Arial Unicode MS"/>
        </w:rPr>
        <w:t xml:space="preserve"> see Section </w:t>
      </w:r>
      <w:r>
        <w:rPr>
          <w:rFonts w:eastAsia="Arial Unicode MS"/>
        </w:rPr>
        <w:fldChar w:fldCharType="begin"/>
      </w:r>
      <w:r>
        <w:rPr>
          <w:rFonts w:eastAsia="Arial Unicode MS"/>
        </w:rPr>
        <w:instrText xml:space="preserve"> REF _Ref445471909 \w \h </w:instrText>
      </w:r>
      <w:r>
        <w:rPr>
          <w:rFonts w:eastAsia="Arial Unicode MS"/>
        </w:rPr>
      </w:r>
      <w:r>
        <w:rPr>
          <w:rFonts w:eastAsia="Arial Unicode MS"/>
        </w:rPr>
        <w:fldChar w:fldCharType="separate"/>
      </w:r>
      <w:r w:rsidR="00A14A8A">
        <w:rPr>
          <w:rFonts w:eastAsia="Arial Unicode MS"/>
        </w:rPr>
        <w:t>2.3</w:t>
      </w:r>
      <w:r>
        <w:rPr>
          <w:rFonts w:eastAsia="Arial Unicode MS"/>
        </w:rPr>
        <w:fldChar w:fldCharType="end"/>
      </w:r>
    </w:p>
    <w:p w:rsidR="00BF4D2D" w:rsidRDefault="00BF4D2D" w:rsidP="00BF4D2D">
      <w:pPr>
        <w:rPr>
          <w:rFonts w:eastAsia="Arial Unicode MS"/>
        </w:rPr>
      </w:pPr>
      <w:r>
        <w:rPr>
          <w:rFonts w:eastAsia="Arial Unicode MS"/>
        </w:rPr>
        <w:t xml:space="preserve">If a </w:t>
      </w:r>
      <w:r w:rsidR="00A14A8A">
        <w:rPr>
          <w:rFonts w:eastAsia="Arial Unicode MS"/>
        </w:rPr>
        <w:t>PSU h</w:t>
      </w:r>
      <w:r>
        <w:rPr>
          <w:rFonts w:eastAsia="Arial Unicode MS"/>
        </w:rPr>
        <w:t>as more than one output</w:t>
      </w:r>
      <w:r w:rsidR="00AD79FE">
        <w:rPr>
          <w:rFonts w:eastAsia="Arial Unicode MS"/>
        </w:rPr>
        <w:t xml:space="preserve"> then prefix the </w:t>
      </w:r>
      <w:r>
        <w:rPr>
          <w:rFonts w:eastAsia="Arial Unicode MS"/>
        </w:rPr>
        <w:t>message with a</w:t>
      </w:r>
      <w:r w:rsidR="00A746EA">
        <w:rPr>
          <w:rFonts w:eastAsia="Arial Unicode MS"/>
        </w:rPr>
        <w:t>n</w:t>
      </w:r>
      <w:r>
        <w:rPr>
          <w:rFonts w:eastAsia="Arial Unicode MS"/>
        </w:rPr>
        <w:t xml:space="preserve"> ‘output identifier’</w:t>
      </w:r>
    </w:p>
    <w:p w:rsidR="00BF4D2D" w:rsidRDefault="00BF4D2D" w:rsidP="003113E8">
      <w:pPr>
        <w:rPr>
          <w:rFonts w:eastAsia="Arial Unicode MS"/>
        </w:rPr>
      </w:pPr>
      <w:r>
        <w:rPr>
          <w:rFonts w:eastAsia="Arial Unicode MS"/>
        </w:rPr>
        <w:t>To get a list of ‘</w:t>
      </w:r>
      <w:r w:rsidR="00D91B83">
        <w:rPr>
          <w:rFonts w:eastAsia="Arial Unicode MS"/>
        </w:rPr>
        <w:t>output</w:t>
      </w:r>
      <w:r>
        <w:rPr>
          <w:rFonts w:eastAsia="Arial Unicode MS"/>
        </w:rPr>
        <w:t xml:space="preserve"> identifiers’ use the </w:t>
      </w:r>
      <w:r w:rsidR="00D91B83">
        <w:rPr>
          <w:rFonts w:eastAsia="Arial Unicode MS"/>
        </w:rPr>
        <w:t>‘</w:t>
      </w:r>
      <w:r>
        <w:rPr>
          <w:rFonts w:eastAsia="Arial Unicode MS"/>
        </w:rPr>
        <w:t>OUTPUTS?</w:t>
      </w:r>
      <w:r w:rsidR="00D91B83">
        <w:rPr>
          <w:rFonts w:eastAsia="Arial Unicode MS"/>
        </w:rPr>
        <w:t>’</w:t>
      </w:r>
      <w:r>
        <w:rPr>
          <w:rFonts w:eastAsia="Arial Unicode MS"/>
        </w:rPr>
        <w:t xml:space="preserve"> command.</w:t>
      </w:r>
    </w:p>
    <w:p w:rsidR="00507588" w:rsidRDefault="00507588" w:rsidP="00507588">
      <w:pPr>
        <w:pStyle w:val="Heading2"/>
        <w:rPr>
          <w:rFonts w:eastAsia="Arial Unicode MS"/>
        </w:rPr>
      </w:pPr>
      <w:bookmarkStart w:id="21" w:name="_Ref447096222"/>
      <w:r>
        <w:rPr>
          <w:rFonts w:eastAsia="Arial Unicode MS"/>
        </w:rPr>
        <w:t>Control Parameters (</w:t>
      </w:r>
      <w:r w:rsidR="00D91B83">
        <w:rPr>
          <w:rFonts w:eastAsia="Arial Unicode MS"/>
        </w:rPr>
        <w:t>R</w:t>
      </w:r>
      <w:r w:rsidR="00022725">
        <w:rPr>
          <w:rFonts w:eastAsia="Arial Unicode MS"/>
        </w:rPr>
        <w:t>ead / Write</w:t>
      </w:r>
      <w:r>
        <w:rPr>
          <w:rFonts w:eastAsia="Arial Unicode MS"/>
        </w:rPr>
        <w:t>)</w:t>
      </w:r>
      <w:bookmarkEnd w:id="21"/>
    </w:p>
    <w:tbl>
      <w:tblPr>
        <w:tblStyle w:val="TableGrid"/>
        <w:tblW w:w="9130" w:type="dxa"/>
        <w:tblLook w:val="04A0" w:firstRow="1" w:lastRow="0" w:firstColumn="1" w:lastColumn="0" w:noHBand="0" w:noVBand="1"/>
      </w:tblPr>
      <w:tblGrid>
        <w:gridCol w:w="1126"/>
        <w:gridCol w:w="2268"/>
        <w:gridCol w:w="5736"/>
      </w:tblGrid>
      <w:tr w:rsidR="00507588" w:rsidRPr="00DA3D20" w:rsidTr="00D34EA0">
        <w:tc>
          <w:tcPr>
            <w:tcW w:w="1126" w:type="dxa"/>
          </w:tcPr>
          <w:p w:rsidR="00507588" w:rsidRPr="00DA3D20" w:rsidRDefault="00507588" w:rsidP="00812D7A">
            <w:pPr>
              <w:spacing w:after="0"/>
              <w:rPr>
                <w:b/>
                <w:i/>
              </w:rPr>
            </w:pPr>
            <w:r>
              <w:rPr>
                <w:b/>
                <w:i/>
              </w:rPr>
              <w:t>Name</w:t>
            </w:r>
          </w:p>
        </w:tc>
        <w:tc>
          <w:tcPr>
            <w:tcW w:w="2268" w:type="dxa"/>
          </w:tcPr>
          <w:p w:rsidR="00507588" w:rsidRPr="00DA3D20" w:rsidRDefault="00507588" w:rsidP="00812D7A">
            <w:pPr>
              <w:spacing w:after="0"/>
              <w:rPr>
                <w:b/>
                <w:i/>
              </w:rPr>
            </w:pPr>
            <w:r>
              <w:rPr>
                <w:b/>
                <w:i/>
              </w:rPr>
              <w:t>Parameter</w:t>
            </w:r>
          </w:p>
        </w:tc>
        <w:tc>
          <w:tcPr>
            <w:tcW w:w="5736" w:type="dxa"/>
          </w:tcPr>
          <w:p w:rsidR="00507588" w:rsidRPr="00DA3D20" w:rsidRDefault="00507588" w:rsidP="00812D7A">
            <w:pPr>
              <w:spacing w:after="0"/>
              <w:rPr>
                <w:b/>
                <w:i/>
              </w:rPr>
            </w:pPr>
            <w:r>
              <w:rPr>
                <w:b/>
                <w:i/>
              </w:rPr>
              <w:t>Notes</w:t>
            </w:r>
          </w:p>
        </w:tc>
      </w:tr>
      <w:tr w:rsidR="00022725" w:rsidTr="00D34EA0">
        <w:tc>
          <w:tcPr>
            <w:tcW w:w="1126" w:type="dxa"/>
          </w:tcPr>
          <w:p w:rsidR="00022725" w:rsidRDefault="00022725" w:rsidP="00812D7A">
            <w:pPr>
              <w:spacing w:after="0"/>
            </w:pPr>
            <w:r>
              <w:rPr>
                <w:rFonts w:eastAsia="Arial Unicode MS"/>
              </w:rPr>
              <w:t>EN</w:t>
            </w:r>
          </w:p>
        </w:tc>
        <w:tc>
          <w:tcPr>
            <w:tcW w:w="2268" w:type="dxa"/>
          </w:tcPr>
          <w:p w:rsidR="00022725" w:rsidRDefault="00022725" w:rsidP="00812D7A">
            <w:pPr>
              <w:spacing w:after="0"/>
            </w:pPr>
            <w:r>
              <w:t>Enable</w:t>
            </w:r>
            <w:r>
              <w:br/>
            </w:r>
            <w:r w:rsidRPr="00903DF9">
              <w:rPr>
                <w:rFonts w:eastAsia="Arial Unicode MS"/>
                <w:i/>
              </w:rPr>
              <w:t>[</w:t>
            </w:r>
            <w:r>
              <w:rPr>
                <w:i/>
              </w:rPr>
              <w:t>bool</w:t>
            </w:r>
            <w:r w:rsidRPr="00903DF9">
              <w:rPr>
                <w:rFonts w:eastAsia="Arial Unicode MS"/>
                <w:i/>
              </w:rPr>
              <w:t>]</w:t>
            </w:r>
          </w:p>
        </w:tc>
        <w:tc>
          <w:tcPr>
            <w:tcW w:w="5736" w:type="dxa"/>
          </w:tcPr>
          <w:p w:rsidR="00022725" w:rsidRDefault="00A33B13" w:rsidP="00812D7A">
            <w:pPr>
              <w:spacing w:after="0"/>
            </w:pPr>
            <w:r>
              <w:t>0=Output Disable, 1=Output Enable</w:t>
            </w:r>
          </w:p>
        </w:tc>
      </w:tr>
      <w:tr w:rsidR="003B268A" w:rsidTr="00D34EA0">
        <w:tc>
          <w:tcPr>
            <w:tcW w:w="1126" w:type="dxa"/>
          </w:tcPr>
          <w:p w:rsidR="003B268A" w:rsidRDefault="003B268A" w:rsidP="00812D7A">
            <w:pPr>
              <w:spacing w:after="0"/>
            </w:pPr>
            <w:r>
              <w:rPr>
                <w:rFonts w:eastAsia="Arial Unicode MS"/>
              </w:rPr>
              <w:t>VD</w:t>
            </w:r>
          </w:p>
        </w:tc>
        <w:tc>
          <w:tcPr>
            <w:tcW w:w="2268" w:type="dxa"/>
          </w:tcPr>
          <w:p w:rsidR="003B268A" w:rsidRDefault="003B268A" w:rsidP="00812D7A">
            <w:pPr>
              <w:spacing w:after="0"/>
            </w:pPr>
            <w:r>
              <w:t>Voltage Demand</w:t>
            </w:r>
            <w:r>
              <w:br/>
            </w:r>
            <w:r w:rsidRPr="00903DF9">
              <w:rPr>
                <w:rFonts w:eastAsia="Arial Unicode MS"/>
                <w:i/>
              </w:rPr>
              <w:t>[</w:t>
            </w:r>
            <w:r>
              <w:rPr>
                <w:i/>
              </w:rPr>
              <w:t>float</w:t>
            </w:r>
            <w:r w:rsidRPr="00903DF9">
              <w:rPr>
                <w:rFonts w:eastAsia="Arial Unicode MS"/>
                <w:i/>
              </w:rPr>
              <w:t>]</w:t>
            </w:r>
            <w:r>
              <w:rPr>
                <w:rFonts w:eastAsia="Arial Unicode MS"/>
                <w:i/>
              </w:rPr>
              <w:t xml:space="preserve"> in Volts</w:t>
            </w:r>
          </w:p>
        </w:tc>
        <w:tc>
          <w:tcPr>
            <w:tcW w:w="5736" w:type="dxa"/>
          </w:tcPr>
          <w:p w:rsidR="003B268A" w:rsidRDefault="00A33B13" w:rsidP="00812D7A">
            <w:pPr>
              <w:spacing w:after="0"/>
            </w:pPr>
            <w:r>
              <w:t>Controller set point</w:t>
            </w:r>
          </w:p>
        </w:tc>
      </w:tr>
      <w:tr w:rsidR="003B268A" w:rsidTr="00D34EA0">
        <w:tc>
          <w:tcPr>
            <w:tcW w:w="1126" w:type="dxa"/>
          </w:tcPr>
          <w:p w:rsidR="003B268A" w:rsidRDefault="003B268A" w:rsidP="00812D7A">
            <w:pPr>
              <w:spacing w:after="0"/>
            </w:pPr>
            <w:r>
              <w:rPr>
                <w:rFonts w:eastAsia="Arial Unicode MS"/>
              </w:rPr>
              <w:t>VS</w:t>
            </w:r>
          </w:p>
        </w:tc>
        <w:tc>
          <w:tcPr>
            <w:tcW w:w="2268" w:type="dxa"/>
          </w:tcPr>
          <w:p w:rsidR="003B268A" w:rsidRDefault="003B268A" w:rsidP="00812D7A">
            <w:pPr>
              <w:spacing w:after="0"/>
            </w:pPr>
            <w:r>
              <w:t>Voltage Slew</w:t>
            </w:r>
            <w:r>
              <w:br/>
            </w:r>
            <w:r w:rsidRPr="00903DF9">
              <w:rPr>
                <w:rFonts w:eastAsia="Arial Unicode MS"/>
                <w:i/>
              </w:rPr>
              <w:t>[</w:t>
            </w:r>
            <w:r>
              <w:rPr>
                <w:i/>
              </w:rPr>
              <w:t>float</w:t>
            </w:r>
            <w:r>
              <w:rPr>
                <w:rFonts w:eastAsia="Arial Unicode MS"/>
                <w:i/>
              </w:rPr>
              <w:t>] Volts/Second</w:t>
            </w:r>
          </w:p>
        </w:tc>
        <w:tc>
          <w:tcPr>
            <w:tcW w:w="5736" w:type="dxa"/>
          </w:tcPr>
          <w:p w:rsidR="003B268A" w:rsidRDefault="00A33B13" w:rsidP="00812D7A">
            <w:pPr>
              <w:spacing w:after="0"/>
            </w:pPr>
            <w:r>
              <w:t>Controller set point</w:t>
            </w:r>
          </w:p>
        </w:tc>
      </w:tr>
      <w:tr w:rsidR="005B3C2A" w:rsidTr="00D34EA0">
        <w:tc>
          <w:tcPr>
            <w:tcW w:w="1126" w:type="dxa"/>
          </w:tcPr>
          <w:p w:rsidR="005B3C2A" w:rsidRDefault="005B3C2A" w:rsidP="00812D7A">
            <w:pPr>
              <w:spacing w:after="0"/>
            </w:pPr>
            <w:r>
              <w:rPr>
                <w:rFonts w:eastAsia="Arial Unicode MS"/>
              </w:rPr>
              <w:t>ID</w:t>
            </w:r>
          </w:p>
        </w:tc>
        <w:tc>
          <w:tcPr>
            <w:tcW w:w="2268" w:type="dxa"/>
          </w:tcPr>
          <w:p w:rsidR="005B3C2A" w:rsidRDefault="005B3C2A" w:rsidP="00812D7A">
            <w:pPr>
              <w:spacing w:after="0"/>
            </w:pPr>
            <w:r>
              <w:t>Current Demand</w:t>
            </w:r>
            <w:r>
              <w:br/>
            </w:r>
            <w:r w:rsidRPr="00903DF9">
              <w:rPr>
                <w:rFonts w:eastAsia="Arial Unicode MS"/>
                <w:i/>
              </w:rPr>
              <w:t>[</w:t>
            </w:r>
            <w:r>
              <w:rPr>
                <w:i/>
              </w:rPr>
              <w:t>float</w:t>
            </w:r>
            <w:r>
              <w:rPr>
                <w:rFonts w:eastAsia="Arial Unicode MS"/>
                <w:i/>
              </w:rPr>
              <w:t>] Volts/Second</w:t>
            </w:r>
          </w:p>
        </w:tc>
        <w:tc>
          <w:tcPr>
            <w:tcW w:w="5736" w:type="dxa"/>
          </w:tcPr>
          <w:p w:rsidR="005B3C2A" w:rsidRDefault="005B3C2A" w:rsidP="00812D7A">
            <w:pPr>
              <w:spacing w:after="0"/>
            </w:pPr>
            <w:r>
              <w:t>Desired set point</w:t>
            </w:r>
          </w:p>
        </w:tc>
      </w:tr>
      <w:tr w:rsidR="005B3C2A" w:rsidTr="00D34EA0">
        <w:tc>
          <w:tcPr>
            <w:tcW w:w="1126" w:type="dxa"/>
          </w:tcPr>
          <w:p w:rsidR="005B3C2A" w:rsidRDefault="005B3C2A" w:rsidP="00812D7A">
            <w:pPr>
              <w:spacing w:after="0"/>
            </w:pPr>
            <w:r>
              <w:rPr>
                <w:rFonts w:eastAsia="Arial Unicode MS"/>
              </w:rPr>
              <w:t>IS</w:t>
            </w:r>
          </w:p>
        </w:tc>
        <w:tc>
          <w:tcPr>
            <w:tcW w:w="2268" w:type="dxa"/>
          </w:tcPr>
          <w:p w:rsidR="005B3C2A" w:rsidRDefault="005B3C2A" w:rsidP="00812D7A">
            <w:pPr>
              <w:spacing w:after="0"/>
            </w:pPr>
            <w:r>
              <w:t>Current Slew</w:t>
            </w:r>
            <w:r>
              <w:br/>
            </w:r>
            <w:r w:rsidRPr="00903DF9">
              <w:rPr>
                <w:rFonts w:eastAsia="Arial Unicode MS"/>
                <w:i/>
              </w:rPr>
              <w:t>[</w:t>
            </w:r>
            <w:r>
              <w:rPr>
                <w:i/>
              </w:rPr>
              <w:t>float</w:t>
            </w:r>
            <w:r>
              <w:rPr>
                <w:rFonts w:eastAsia="Arial Unicode MS"/>
                <w:i/>
              </w:rPr>
              <w:t>] Volts/Second</w:t>
            </w:r>
          </w:p>
        </w:tc>
        <w:tc>
          <w:tcPr>
            <w:tcW w:w="5736" w:type="dxa"/>
          </w:tcPr>
          <w:p w:rsidR="005B3C2A" w:rsidRDefault="00D34EA0" w:rsidP="00812D7A">
            <w:pPr>
              <w:spacing w:after="0"/>
            </w:pPr>
            <w:r>
              <w:t>Ramp rate up and down.</w:t>
            </w:r>
            <w:r>
              <w:br/>
            </w:r>
            <w:r w:rsidR="005B3C2A">
              <w:t>Desired set point</w:t>
            </w:r>
          </w:p>
        </w:tc>
      </w:tr>
      <w:tr w:rsidR="003B268A" w:rsidTr="00D34EA0">
        <w:tc>
          <w:tcPr>
            <w:tcW w:w="1126" w:type="dxa"/>
          </w:tcPr>
          <w:p w:rsidR="003B268A" w:rsidRDefault="005B3C2A" w:rsidP="00812D7A">
            <w:pPr>
              <w:spacing w:after="0"/>
            </w:pPr>
            <w:r>
              <w:rPr>
                <w:rFonts w:eastAsia="Arial Unicode MS"/>
              </w:rPr>
              <w:t>W</w:t>
            </w:r>
            <w:r w:rsidR="003B268A">
              <w:rPr>
                <w:rFonts w:eastAsia="Arial Unicode MS"/>
              </w:rPr>
              <w:t>D</w:t>
            </w:r>
          </w:p>
        </w:tc>
        <w:tc>
          <w:tcPr>
            <w:tcW w:w="2268" w:type="dxa"/>
          </w:tcPr>
          <w:p w:rsidR="003B268A" w:rsidRDefault="005B3C2A" w:rsidP="00812D7A">
            <w:pPr>
              <w:spacing w:after="0"/>
            </w:pPr>
            <w:r>
              <w:t>W</w:t>
            </w:r>
            <w:r w:rsidR="00A51A78">
              <w:t>obbler D</w:t>
            </w:r>
            <w:r>
              <w:t xml:space="preserve">epth </w:t>
            </w:r>
            <w:r w:rsidR="003B268A">
              <w:br/>
            </w:r>
            <w:r w:rsidR="003B268A" w:rsidRPr="00903DF9">
              <w:rPr>
                <w:rFonts w:eastAsia="Arial Unicode MS"/>
                <w:i/>
              </w:rPr>
              <w:t>[</w:t>
            </w:r>
            <w:r w:rsidR="003B268A">
              <w:rPr>
                <w:i/>
              </w:rPr>
              <w:t>float</w:t>
            </w:r>
            <w:r w:rsidR="003B268A">
              <w:rPr>
                <w:rFonts w:eastAsia="Arial Unicode MS"/>
                <w:i/>
              </w:rPr>
              <w:t xml:space="preserve">] </w:t>
            </w:r>
            <w:r w:rsidR="000017FC">
              <w:rPr>
                <w:rFonts w:eastAsia="Arial Unicode MS"/>
                <w:i/>
              </w:rPr>
              <w:t>F</w:t>
            </w:r>
            <w:r>
              <w:rPr>
                <w:rFonts w:eastAsia="Arial Unicode MS"/>
                <w:i/>
              </w:rPr>
              <w:t>actor</w:t>
            </w:r>
          </w:p>
        </w:tc>
        <w:tc>
          <w:tcPr>
            <w:tcW w:w="5736" w:type="dxa"/>
          </w:tcPr>
          <w:p w:rsidR="00E70B5E" w:rsidRDefault="005B3C2A" w:rsidP="00812D7A">
            <w:pPr>
              <w:spacing w:after="0"/>
            </w:pPr>
            <w:r>
              <w:t>S</w:t>
            </w:r>
            <w:r w:rsidR="00E70B5E">
              <w:t xml:space="preserve">inusoidal component added to </w:t>
            </w:r>
            <w:r w:rsidR="007C1DAB">
              <w:t>output</w:t>
            </w:r>
            <w:r w:rsidR="00D34EA0">
              <w:t xml:space="preserve"> (set point)</w:t>
            </w:r>
            <w:r w:rsidR="00E70B5E">
              <w:br/>
              <w:t>0=off, 0.5=50% o</w:t>
            </w:r>
            <w:r w:rsidR="000017FC">
              <w:t>f</w:t>
            </w:r>
            <w:r w:rsidR="00E70B5E">
              <w:t xml:space="preserve"> Demand, 1.0=100% of Demand</w:t>
            </w:r>
          </w:p>
        </w:tc>
      </w:tr>
      <w:tr w:rsidR="00507588" w:rsidTr="00D34EA0">
        <w:tc>
          <w:tcPr>
            <w:tcW w:w="1126" w:type="dxa"/>
          </w:tcPr>
          <w:p w:rsidR="00507588" w:rsidRDefault="00E70B5E" w:rsidP="00812D7A">
            <w:pPr>
              <w:spacing w:after="0"/>
            </w:pPr>
            <w:r>
              <w:rPr>
                <w:rFonts w:eastAsia="Arial Unicode MS"/>
              </w:rPr>
              <w:t>WF</w:t>
            </w:r>
          </w:p>
        </w:tc>
        <w:tc>
          <w:tcPr>
            <w:tcW w:w="2268" w:type="dxa"/>
          </w:tcPr>
          <w:p w:rsidR="00507588" w:rsidRDefault="00E70B5E" w:rsidP="00812D7A">
            <w:pPr>
              <w:spacing w:after="0"/>
            </w:pPr>
            <w:r>
              <w:t xml:space="preserve">Wobbler </w:t>
            </w:r>
            <w:r w:rsidR="00A51A78">
              <w:t>F</w:t>
            </w:r>
            <w:r>
              <w:t xml:space="preserve">requency </w:t>
            </w:r>
            <w:r>
              <w:br/>
            </w:r>
            <w:r w:rsidRPr="00903DF9">
              <w:rPr>
                <w:rFonts w:eastAsia="Arial Unicode MS"/>
                <w:i/>
              </w:rPr>
              <w:t>[</w:t>
            </w:r>
            <w:r>
              <w:rPr>
                <w:i/>
              </w:rPr>
              <w:t>float</w:t>
            </w:r>
            <w:r>
              <w:rPr>
                <w:rFonts w:eastAsia="Arial Unicode MS"/>
                <w:i/>
              </w:rPr>
              <w:t>] Hz</w:t>
            </w:r>
          </w:p>
        </w:tc>
        <w:tc>
          <w:tcPr>
            <w:tcW w:w="5736" w:type="dxa"/>
          </w:tcPr>
          <w:p w:rsidR="00507588" w:rsidRDefault="00E70B5E" w:rsidP="00812D7A">
            <w:pPr>
              <w:spacing w:after="0"/>
            </w:pPr>
            <w:r>
              <w:t>Frequency of sinusoidal component</w:t>
            </w:r>
          </w:p>
        </w:tc>
      </w:tr>
      <w:tr w:rsidR="00B170CC" w:rsidTr="00D34EA0">
        <w:tc>
          <w:tcPr>
            <w:tcW w:w="1126" w:type="dxa"/>
          </w:tcPr>
          <w:p w:rsidR="00B170CC" w:rsidRDefault="00B170CC" w:rsidP="00812D7A">
            <w:pPr>
              <w:spacing w:after="0"/>
              <w:rPr>
                <w:rFonts w:eastAsia="Arial Unicode MS"/>
              </w:rPr>
            </w:pPr>
            <w:r>
              <w:rPr>
                <w:rFonts w:eastAsia="Arial Unicode MS"/>
              </w:rPr>
              <w:t>MASK</w:t>
            </w:r>
          </w:p>
          <w:p w:rsidR="00C61923" w:rsidRDefault="00C61923" w:rsidP="00812D7A">
            <w:pPr>
              <w:spacing w:after="0"/>
              <w:rPr>
                <w:rFonts w:eastAsia="Arial Unicode MS"/>
              </w:rPr>
            </w:pPr>
            <w:r>
              <w:rPr>
                <w:rFonts w:eastAsia="Arial Unicode MS"/>
              </w:rPr>
              <w:t>(or TRIP in the case of EG353)</w:t>
            </w:r>
          </w:p>
        </w:tc>
        <w:tc>
          <w:tcPr>
            <w:tcW w:w="2268" w:type="dxa"/>
          </w:tcPr>
          <w:p w:rsidR="00B170CC" w:rsidRPr="00AD79FE" w:rsidRDefault="00B170CC" w:rsidP="00812D7A">
            <w:pPr>
              <w:spacing w:after="0"/>
              <w:rPr>
                <w:i/>
              </w:rPr>
            </w:pPr>
            <w:r>
              <w:t>Trip Mask</w:t>
            </w:r>
            <w:r>
              <w:br/>
            </w:r>
            <w:r>
              <w:rPr>
                <w:i/>
              </w:rPr>
              <w:t>[flags]</w:t>
            </w:r>
          </w:p>
        </w:tc>
        <w:tc>
          <w:tcPr>
            <w:tcW w:w="5736" w:type="dxa"/>
          </w:tcPr>
          <w:p w:rsidR="00D34EA0" w:rsidRDefault="00B56858" w:rsidP="00812D7A">
            <w:pPr>
              <w:spacing w:after="0"/>
            </w:pPr>
            <w:r>
              <w:t>Faults can be ‘Masked off’ to prevent the output from entering the ‘tripped’ state.</w:t>
            </w:r>
            <w:r w:rsidR="00D34EA0">
              <w:br/>
            </w:r>
            <w:r w:rsidR="00D34EA0" w:rsidRPr="00D34EA0">
              <w:rPr>
                <w:rFonts w:eastAsia="Arial Unicode MS"/>
                <w:sz w:val="20"/>
              </w:rPr>
              <w:t xml:space="preserve">For definition of ‘fault’ and ‘trip’, see </w:t>
            </w:r>
            <w:r w:rsidR="005975E1">
              <w:rPr>
                <w:rFonts w:eastAsia="Arial Unicode MS"/>
                <w:sz w:val="20"/>
              </w:rPr>
              <w:t>S</w:t>
            </w:r>
            <w:r w:rsidR="00D34EA0" w:rsidRPr="00D34EA0">
              <w:rPr>
                <w:rFonts w:eastAsia="Arial Unicode MS"/>
                <w:sz w:val="20"/>
              </w:rPr>
              <w:t xml:space="preserve">ection </w:t>
            </w:r>
            <w:r w:rsidR="00D34EA0" w:rsidRPr="00D34EA0">
              <w:rPr>
                <w:rFonts w:eastAsia="Arial Unicode MS"/>
                <w:sz w:val="20"/>
              </w:rPr>
              <w:fldChar w:fldCharType="begin"/>
            </w:r>
            <w:r w:rsidR="00D34EA0" w:rsidRPr="00D34EA0">
              <w:rPr>
                <w:rFonts w:eastAsia="Arial Unicode MS"/>
                <w:sz w:val="20"/>
              </w:rPr>
              <w:instrText xml:space="preserve"> REF _Ref445804942 \w \h  \* MERGEFORMAT </w:instrText>
            </w:r>
            <w:r w:rsidR="00D34EA0" w:rsidRPr="00D34EA0">
              <w:rPr>
                <w:rFonts w:eastAsia="Arial Unicode MS"/>
                <w:sz w:val="20"/>
              </w:rPr>
            </w:r>
            <w:r w:rsidR="00D34EA0" w:rsidRPr="00D34EA0">
              <w:rPr>
                <w:rFonts w:eastAsia="Arial Unicode MS"/>
                <w:sz w:val="20"/>
              </w:rPr>
              <w:fldChar w:fldCharType="separate"/>
            </w:r>
            <w:r w:rsidR="00D34EA0" w:rsidRPr="00D34EA0">
              <w:rPr>
                <w:rFonts w:eastAsia="Arial Unicode MS"/>
                <w:sz w:val="20"/>
              </w:rPr>
              <w:t>2.5</w:t>
            </w:r>
            <w:r w:rsidR="00D34EA0" w:rsidRPr="00D34EA0">
              <w:rPr>
                <w:rFonts w:eastAsia="Arial Unicode MS"/>
                <w:sz w:val="20"/>
              </w:rPr>
              <w:fldChar w:fldCharType="end"/>
            </w:r>
            <w:r w:rsidR="00D34EA0" w:rsidRPr="00D34EA0">
              <w:rPr>
                <w:rFonts w:eastAsia="Arial Unicode MS"/>
                <w:sz w:val="20"/>
              </w:rPr>
              <w:t xml:space="preserve"> &amp; </w:t>
            </w:r>
            <w:r w:rsidR="00D34EA0" w:rsidRPr="00D34EA0">
              <w:rPr>
                <w:rFonts w:eastAsia="Arial Unicode MS"/>
                <w:sz w:val="20"/>
              </w:rPr>
              <w:fldChar w:fldCharType="begin"/>
            </w:r>
            <w:r w:rsidR="00D34EA0" w:rsidRPr="00D34EA0">
              <w:rPr>
                <w:rFonts w:eastAsia="Arial Unicode MS"/>
                <w:sz w:val="20"/>
              </w:rPr>
              <w:instrText xml:space="preserve"> REF _Ref445804967 \w \h  \* MERGEFORMAT </w:instrText>
            </w:r>
            <w:r w:rsidR="00D34EA0" w:rsidRPr="00D34EA0">
              <w:rPr>
                <w:rFonts w:eastAsia="Arial Unicode MS"/>
                <w:sz w:val="20"/>
              </w:rPr>
            </w:r>
            <w:r w:rsidR="00D34EA0" w:rsidRPr="00D34EA0">
              <w:rPr>
                <w:rFonts w:eastAsia="Arial Unicode MS"/>
                <w:sz w:val="20"/>
              </w:rPr>
              <w:fldChar w:fldCharType="separate"/>
            </w:r>
            <w:r w:rsidR="00D34EA0" w:rsidRPr="00D34EA0">
              <w:rPr>
                <w:rFonts w:eastAsia="Arial Unicode MS"/>
                <w:sz w:val="20"/>
              </w:rPr>
              <w:t>2.6</w:t>
            </w:r>
            <w:r w:rsidR="00D34EA0" w:rsidRPr="00D34EA0">
              <w:rPr>
                <w:rFonts w:eastAsia="Arial Unicode MS"/>
                <w:sz w:val="20"/>
              </w:rPr>
              <w:fldChar w:fldCharType="end"/>
            </w:r>
          </w:p>
          <w:p w:rsidR="00D34EA0" w:rsidRDefault="00B56858" w:rsidP="00812D7A">
            <w:pPr>
              <w:spacing w:after="0"/>
              <w:rPr>
                <w:rFonts w:eastAsia="Arial Unicode MS"/>
              </w:rPr>
            </w:pPr>
            <w:r>
              <w:t>If a fault bit is set and the corresponding MASK bit is CLEAR, the output will NOT trip</w:t>
            </w:r>
            <w:r>
              <w:br/>
              <w:t>If a fault bit is set and the corresponding MASK bit is SET, the output will trip</w:t>
            </w:r>
            <w:r w:rsidR="00D34EA0">
              <w:br/>
            </w:r>
            <w:r w:rsidR="00D34EA0" w:rsidRPr="00D34EA0">
              <w:rPr>
                <w:rFonts w:eastAsia="Arial Unicode MS"/>
                <w:sz w:val="20"/>
              </w:rPr>
              <w:t xml:space="preserve">For a list if </w:t>
            </w:r>
            <w:r w:rsidR="005975E1">
              <w:rPr>
                <w:rFonts w:eastAsia="Arial Unicode MS"/>
                <w:sz w:val="20"/>
              </w:rPr>
              <w:t>‘</w:t>
            </w:r>
            <w:r w:rsidR="00D34EA0" w:rsidRPr="00D34EA0">
              <w:rPr>
                <w:rFonts w:eastAsia="Arial Unicode MS"/>
                <w:sz w:val="20"/>
              </w:rPr>
              <w:t>Mask flags</w:t>
            </w:r>
            <w:r w:rsidR="005975E1">
              <w:rPr>
                <w:rFonts w:eastAsia="Arial Unicode MS"/>
                <w:sz w:val="20"/>
              </w:rPr>
              <w:t>’</w:t>
            </w:r>
            <w:r w:rsidR="00D34EA0" w:rsidRPr="00D34EA0">
              <w:rPr>
                <w:rFonts w:eastAsia="Arial Unicode MS"/>
                <w:sz w:val="20"/>
              </w:rPr>
              <w:t xml:space="preserve">, see </w:t>
            </w:r>
            <w:r w:rsidR="005975E1">
              <w:rPr>
                <w:rFonts w:eastAsia="Arial Unicode MS"/>
                <w:sz w:val="20"/>
              </w:rPr>
              <w:t>S</w:t>
            </w:r>
            <w:r w:rsidR="00D34EA0" w:rsidRPr="00D34EA0">
              <w:rPr>
                <w:rFonts w:eastAsia="Arial Unicode MS"/>
                <w:sz w:val="20"/>
              </w:rPr>
              <w:t xml:space="preserve">ection </w:t>
            </w:r>
            <w:r w:rsidR="00D34EA0" w:rsidRPr="00D34EA0">
              <w:rPr>
                <w:rFonts w:eastAsia="Arial Unicode MS"/>
                <w:sz w:val="20"/>
              </w:rPr>
              <w:fldChar w:fldCharType="begin"/>
            </w:r>
            <w:r w:rsidR="00D34EA0" w:rsidRPr="00D34EA0">
              <w:rPr>
                <w:rFonts w:eastAsia="Arial Unicode MS"/>
                <w:sz w:val="20"/>
              </w:rPr>
              <w:instrText xml:space="preserve"> REF _Ref445736083 \w \h  \* MERGEFORMAT </w:instrText>
            </w:r>
            <w:r w:rsidR="00D34EA0" w:rsidRPr="00D34EA0">
              <w:rPr>
                <w:rFonts w:eastAsia="Arial Unicode MS"/>
                <w:sz w:val="20"/>
              </w:rPr>
            </w:r>
            <w:r w:rsidR="00D34EA0" w:rsidRPr="00D34EA0">
              <w:rPr>
                <w:rFonts w:eastAsia="Arial Unicode MS"/>
                <w:sz w:val="20"/>
              </w:rPr>
              <w:fldChar w:fldCharType="separate"/>
            </w:r>
            <w:r w:rsidR="00D34EA0" w:rsidRPr="00D34EA0">
              <w:rPr>
                <w:rFonts w:eastAsia="Arial Unicode MS"/>
                <w:sz w:val="20"/>
              </w:rPr>
              <w:t>6.3.2</w:t>
            </w:r>
            <w:r w:rsidR="00D34EA0" w:rsidRPr="00D34EA0">
              <w:rPr>
                <w:rFonts w:eastAsia="Arial Unicode MS"/>
                <w:sz w:val="20"/>
              </w:rPr>
              <w:fldChar w:fldCharType="end"/>
            </w:r>
          </w:p>
        </w:tc>
      </w:tr>
    </w:tbl>
    <w:p w:rsidR="00507588" w:rsidRDefault="00507588" w:rsidP="00507588">
      <w:pPr>
        <w:rPr>
          <w:rFonts w:eastAsia="Arial Unicode MS"/>
        </w:rPr>
      </w:pPr>
    </w:p>
    <w:p w:rsidR="00377391" w:rsidRPr="00377391" w:rsidRDefault="00377391" w:rsidP="00377391">
      <w:pPr>
        <w:pStyle w:val="Heading2"/>
        <w:rPr>
          <w:rFonts w:eastAsia="Arial Unicode MS"/>
        </w:rPr>
      </w:pPr>
      <w:r w:rsidRPr="00377391">
        <w:rPr>
          <w:rFonts w:eastAsia="Arial Unicode MS"/>
        </w:rPr>
        <w:t>Control Parameters (Write Only)</w:t>
      </w:r>
    </w:p>
    <w:tbl>
      <w:tblPr>
        <w:tblStyle w:val="TableGrid"/>
        <w:tblW w:w="9130" w:type="dxa"/>
        <w:tblLook w:val="04A0" w:firstRow="1" w:lastRow="0" w:firstColumn="1" w:lastColumn="0" w:noHBand="0" w:noVBand="1"/>
      </w:tblPr>
      <w:tblGrid>
        <w:gridCol w:w="1427"/>
        <w:gridCol w:w="1403"/>
        <w:gridCol w:w="6300"/>
      </w:tblGrid>
      <w:tr w:rsidR="00377391" w:rsidRPr="00DA3D20" w:rsidTr="00E42FE5">
        <w:tc>
          <w:tcPr>
            <w:tcW w:w="1427" w:type="dxa"/>
          </w:tcPr>
          <w:p w:rsidR="00377391" w:rsidRPr="00DA3D20" w:rsidRDefault="00377391" w:rsidP="00812D7A">
            <w:pPr>
              <w:spacing w:after="0"/>
              <w:rPr>
                <w:b/>
                <w:i/>
              </w:rPr>
            </w:pPr>
            <w:r>
              <w:rPr>
                <w:b/>
                <w:i/>
              </w:rPr>
              <w:t>Name</w:t>
            </w:r>
          </w:p>
        </w:tc>
        <w:tc>
          <w:tcPr>
            <w:tcW w:w="1403" w:type="dxa"/>
          </w:tcPr>
          <w:p w:rsidR="00377391" w:rsidRPr="00DA3D20" w:rsidRDefault="00377391" w:rsidP="00812D7A">
            <w:pPr>
              <w:spacing w:after="0"/>
              <w:rPr>
                <w:b/>
                <w:i/>
              </w:rPr>
            </w:pPr>
            <w:r>
              <w:rPr>
                <w:b/>
                <w:i/>
              </w:rPr>
              <w:t>Parameter</w:t>
            </w:r>
          </w:p>
        </w:tc>
        <w:tc>
          <w:tcPr>
            <w:tcW w:w="6300" w:type="dxa"/>
          </w:tcPr>
          <w:p w:rsidR="00377391" w:rsidRPr="00DA3D20" w:rsidRDefault="00377391" w:rsidP="00812D7A">
            <w:pPr>
              <w:spacing w:after="0"/>
              <w:rPr>
                <w:b/>
                <w:i/>
              </w:rPr>
            </w:pPr>
            <w:r>
              <w:rPr>
                <w:b/>
                <w:i/>
              </w:rPr>
              <w:t>Notes</w:t>
            </w:r>
          </w:p>
        </w:tc>
      </w:tr>
      <w:tr w:rsidR="00377391" w:rsidTr="00E42FE5">
        <w:tc>
          <w:tcPr>
            <w:tcW w:w="1427" w:type="dxa"/>
          </w:tcPr>
          <w:p w:rsidR="00377391" w:rsidRDefault="00E42FE5" w:rsidP="00812D7A">
            <w:pPr>
              <w:spacing w:after="0"/>
            </w:pPr>
            <w:r>
              <w:rPr>
                <w:rFonts w:eastAsia="Arial Unicode MS"/>
              </w:rPr>
              <w:t>CLEAR!</w:t>
            </w:r>
          </w:p>
        </w:tc>
        <w:tc>
          <w:tcPr>
            <w:tcW w:w="1403" w:type="dxa"/>
          </w:tcPr>
          <w:p w:rsidR="00377391" w:rsidRDefault="00E42FE5" w:rsidP="00812D7A">
            <w:pPr>
              <w:spacing w:after="0"/>
            </w:pPr>
            <w:r>
              <w:t>Clear Faults</w:t>
            </w:r>
          </w:p>
        </w:tc>
        <w:tc>
          <w:tcPr>
            <w:tcW w:w="6300" w:type="dxa"/>
          </w:tcPr>
          <w:p w:rsidR="00377391" w:rsidRDefault="00E42FE5" w:rsidP="00812D7A">
            <w:pPr>
              <w:spacing w:after="0"/>
            </w:pPr>
            <w:r>
              <w:t>Clear latched fault flags (FLT). Will not clear active faults.</w:t>
            </w:r>
          </w:p>
        </w:tc>
      </w:tr>
    </w:tbl>
    <w:p w:rsidR="00377391" w:rsidRPr="000A0A3F" w:rsidRDefault="00377391" w:rsidP="00507588">
      <w:pPr>
        <w:rPr>
          <w:rFonts w:eastAsia="Arial Unicode MS"/>
        </w:rPr>
      </w:pPr>
    </w:p>
    <w:p w:rsidR="00507588" w:rsidRDefault="00507588" w:rsidP="00507588">
      <w:pPr>
        <w:pStyle w:val="Heading2"/>
        <w:rPr>
          <w:rFonts w:eastAsia="Arial Unicode MS"/>
        </w:rPr>
      </w:pPr>
      <w:r w:rsidRPr="00640B70">
        <w:rPr>
          <w:rFonts w:eastAsia="Arial Unicode MS"/>
        </w:rPr>
        <w:t>Monitoring</w:t>
      </w:r>
      <w:r>
        <w:rPr>
          <w:rFonts w:eastAsia="Arial Unicode MS"/>
        </w:rPr>
        <w:t xml:space="preserve"> Parameters (Read Only)</w:t>
      </w:r>
    </w:p>
    <w:tbl>
      <w:tblPr>
        <w:tblStyle w:val="TableGrid"/>
        <w:tblW w:w="9135" w:type="dxa"/>
        <w:tblInd w:w="-5" w:type="dxa"/>
        <w:tblLook w:val="04A0" w:firstRow="1" w:lastRow="0" w:firstColumn="1" w:lastColumn="0" w:noHBand="0" w:noVBand="1"/>
      </w:tblPr>
      <w:tblGrid>
        <w:gridCol w:w="1427"/>
        <w:gridCol w:w="1834"/>
        <w:gridCol w:w="5874"/>
      </w:tblGrid>
      <w:tr w:rsidR="00507588" w:rsidRPr="00DA3D20" w:rsidTr="004F7552">
        <w:tc>
          <w:tcPr>
            <w:tcW w:w="1427" w:type="dxa"/>
          </w:tcPr>
          <w:p w:rsidR="00507588" w:rsidRPr="00DA3D20" w:rsidRDefault="00507588" w:rsidP="00812D7A">
            <w:pPr>
              <w:spacing w:after="0"/>
              <w:rPr>
                <w:b/>
                <w:i/>
              </w:rPr>
            </w:pPr>
            <w:r>
              <w:rPr>
                <w:b/>
                <w:i/>
              </w:rPr>
              <w:t>Name</w:t>
            </w:r>
          </w:p>
        </w:tc>
        <w:tc>
          <w:tcPr>
            <w:tcW w:w="1834" w:type="dxa"/>
          </w:tcPr>
          <w:p w:rsidR="00507588" w:rsidRPr="00DA3D20" w:rsidRDefault="00507588" w:rsidP="00812D7A">
            <w:pPr>
              <w:spacing w:after="0"/>
              <w:rPr>
                <w:b/>
                <w:i/>
              </w:rPr>
            </w:pPr>
            <w:r>
              <w:rPr>
                <w:b/>
                <w:i/>
              </w:rPr>
              <w:t>Parameter</w:t>
            </w:r>
          </w:p>
        </w:tc>
        <w:tc>
          <w:tcPr>
            <w:tcW w:w="5874" w:type="dxa"/>
          </w:tcPr>
          <w:p w:rsidR="00507588" w:rsidRPr="00DA3D20" w:rsidRDefault="00507588" w:rsidP="00812D7A">
            <w:pPr>
              <w:spacing w:after="0"/>
              <w:rPr>
                <w:b/>
                <w:i/>
              </w:rPr>
            </w:pPr>
            <w:r>
              <w:rPr>
                <w:b/>
                <w:i/>
              </w:rPr>
              <w:t>Notes</w:t>
            </w:r>
          </w:p>
        </w:tc>
      </w:tr>
      <w:tr w:rsidR="00507588" w:rsidTr="004F7552">
        <w:tc>
          <w:tcPr>
            <w:tcW w:w="1427" w:type="dxa"/>
          </w:tcPr>
          <w:p w:rsidR="00507588" w:rsidRDefault="00E70B5E" w:rsidP="00812D7A">
            <w:pPr>
              <w:spacing w:after="0"/>
            </w:pPr>
            <w:r>
              <w:rPr>
                <w:rFonts w:eastAsia="Arial Unicode MS"/>
              </w:rPr>
              <w:t>ST</w:t>
            </w:r>
            <w:r w:rsidR="00E42FE5">
              <w:rPr>
                <w:rFonts w:eastAsia="Arial Unicode MS"/>
              </w:rPr>
              <w:t>?</w:t>
            </w:r>
          </w:p>
        </w:tc>
        <w:tc>
          <w:tcPr>
            <w:tcW w:w="1834" w:type="dxa"/>
          </w:tcPr>
          <w:p w:rsidR="00507588" w:rsidRPr="00E70B5E" w:rsidRDefault="001C31FB" w:rsidP="00812D7A">
            <w:pPr>
              <w:spacing w:after="0"/>
              <w:rPr>
                <w:i/>
              </w:rPr>
            </w:pPr>
            <w:r>
              <w:t xml:space="preserve">Output </w:t>
            </w:r>
            <w:r w:rsidR="00E70B5E">
              <w:t>Status</w:t>
            </w:r>
            <w:r w:rsidR="00E70B5E">
              <w:br/>
            </w:r>
            <w:r w:rsidR="00E70B5E">
              <w:rPr>
                <w:i/>
              </w:rPr>
              <w:t>[flags]</w:t>
            </w:r>
          </w:p>
        </w:tc>
        <w:tc>
          <w:tcPr>
            <w:tcW w:w="5874" w:type="dxa"/>
          </w:tcPr>
          <w:p w:rsidR="00CA1687" w:rsidRDefault="00CA1687" w:rsidP="00812D7A">
            <w:pPr>
              <w:spacing w:after="0"/>
              <w:rPr>
                <w:rFonts w:eastAsia="Arial Unicode MS"/>
              </w:rPr>
            </w:pPr>
            <w:r>
              <w:rPr>
                <w:rFonts w:eastAsia="Arial Unicode MS"/>
              </w:rPr>
              <w:t>See ‘Output Status’ in separate PSU specification. The response is different for each PSU model.</w:t>
            </w:r>
          </w:p>
          <w:p w:rsidR="00507588" w:rsidRPr="00AD79FE" w:rsidRDefault="001C31FB" w:rsidP="00812D7A">
            <w:pPr>
              <w:spacing w:after="0"/>
              <w:rPr>
                <w:rFonts w:eastAsia="Arial Unicode MS"/>
              </w:rPr>
            </w:pPr>
            <w:r>
              <w:rPr>
                <w:rFonts w:eastAsia="Arial Unicode MS"/>
              </w:rPr>
              <w:t>The following flags must be implemented</w:t>
            </w:r>
            <w:r w:rsidR="00CA1687">
              <w:rPr>
                <w:rFonts w:eastAsia="Arial Unicode MS"/>
              </w:rPr>
              <w:t>:</w:t>
            </w:r>
            <w:r w:rsidR="00CA1687">
              <w:rPr>
                <w:rFonts w:eastAsia="Arial Unicode MS"/>
              </w:rPr>
              <w:br/>
            </w:r>
            <w:r w:rsidR="00AD79FE">
              <w:rPr>
                <w:rFonts w:eastAsia="Arial Unicode MS"/>
              </w:rPr>
              <w:t xml:space="preserve">See Section </w:t>
            </w:r>
            <w:r w:rsidR="00AD79FE">
              <w:rPr>
                <w:rFonts w:eastAsia="Arial Unicode MS"/>
              </w:rPr>
              <w:fldChar w:fldCharType="begin"/>
            </w:r>
            <w:r w:rsidR="00AD79FE">
              <w:rPr>
                <w:rFonts w:eastAsia="Arial Unicode MS"/>
              </w:rPr>
              <w:instrText xml:space="preserve"> REF _Ref445735915 \w \h </w:instrText>
            </w:r>
            <w:r w:rsidR="00AD79FE">
              <w:rPr>
                <w:rFonts w:eastAsia="Arial Unicode MS"/>
              </w:rPr>
            </w:r>
            <w:r w:rsidR="00AD79FE">
              <w:rPr>
                <w:rFonts w:eastAsia="Arial Unicode MS"/>
              </w:rPr>
              <w:fldChar w:fldCharType="separate"/>
            </w:r>
            <w:r w:rsidR="00A14A8A">
              <w:rPr>
                <w:rFonts w:eastAsia="Arial Unicode MS"/>
              </w:rPr>
              <w:t>6.3.1</w:t>
            </w:r>
            <w:r w:rsidR="00AD79FE">
              <w:rPr>
                <w:rFonts w:eastAsia="Arial Unicode MS"/>
              </w:rPr>
              <w:fldChar w:fldCharType="end"/>
            </w:r>
            <w:r w:rsidR="00AD79FE">
              <w:rPr>
                <w:rFonts w:eastAsia="Arial Unicode MS"/>
              </w:rPr>
              <w:t xml:space="preserve"> </w:t>
            </w:r>
            <w:r w:rsidR="007124E7">
              <w:rPr>
                <w:rFonts w:eastAsia="Arial Unicode MS"/>
              </w:rPr>
              <w:t>‘</w:t>
            </w:r>
            <w:r w:rsidR="00AD79FE">
              <w:rPr>
                <w:rFonts w:eastAsia="Arial Unicode MS"/>
              </w:rPr>
              <w:t>Output Status Flags</w:t>
            </w:r>
            <w:r w:rsidR="007124E7">
              <w:rPr>
                <w:rFonts w:eastAsia="Arial Unicode MS"/>
              </w:rPr>
              <w:t>’</w:t>
            </w:r>
          </w:p>
        </w:tc>
      </w:tr>
      <w:tr w:rsidR="00B170CC" w:rsidTr="00422FB4">
        <w:tc>
          <w:tcPr>
            <w:tcW w:w="1427" w:type="dxa"/>
          </w:tcPr>
          <w:p w:rsidR="00B170CC" w:rsidRDefault="00B170CC" w:rsidP="00812D7A">
            <w:pPr>
              <w:spacing w:after="0"/>
              <w:rPr>
                <w:rFonts w:eastAsia="Arial Unicode MS"/>
              </w:rPr>
            </w:pPr>
            <w:r>
              <w:rPr>
                <w:rFonts w:eastAsia="Arial Unicode MS"/>
              </w:rPr>
              <w:t>FLT?</w:t>
            </w:r>
          </w:p>
        </w:tc>
        <w:tc>
          <w:tcPr>
            <w:tcW w:w="1834" w:type="dxa"/>
          </w:tcPr>
          <w:p w:rsidR="00B170CC" w:rsidRPr="00AD79FE" w:rsidRDefault="00B170CC" w:rsidP="00812D7A">
            <w:pPr>
              <w:spacing w:after="0"/>
              <w:rPr>
                <w:i/>
              </w:rPr>
            </w:pPr>
            <w:r>
              <w:t>Fault</w:t>
            </w:r>
            <w:r>
              <w:br/>
            </w:r>
            <w:r>
              <w:rPr>
                <w:i/>
              </w:rPr>
              <w:t>[flags]</w:t>
            </w:r>
          </w:p>
        </w:tc>
        <w:tc>
          <w:tcPr>
            <w:tcW w:w="5874" w:type="dxa"/>
          </w:tcPr>
          <w:p w:rsidR="00B170CC" w:rsidRDefault="007124E7" w:rsidP="00812D7A">
            <w:pPr>
              <w:spacing w:after="0"/>
              <w:rPr>
                <w:rFonts w:eastAsia="Arial Unicode MS"/>
              </w:rPr>
            </w:pPr>
            <w:r>
              <w:rPr>
                <w:rFonts w:eastAsia="Arial Unicode MS"/>
              </w:rPr>
              <w:t xml:space="preserve">See section </w:t>
            </w:r>
            <w:r>
              <w:rPr>
                <w:rFonts w:eastAsia="Arial Unicode MS"/>
              </w:rPr>
              <w:fldChar w:fldCharType="begin"/>
            </w:r>
            <w:r>
              <w:rPr>
                <w:rFonts w:eastAsia="Arial Unicode MS"/>
              </w:rPr>
              <w:instrText xml:space="preserve"> REF _Ref445736083 \w \h </w:instrText>
            </w:r>
            <w:r>
              <w:rPr>
                <w:rFonts w:eastAsia="Arial Unicode MS"/>
              </w:rPr>
            </w:r>
            <w:r>
              <w:rPr>
                <w:rFonts w:eastAsia="Arial Unicode MS"/>
              </w:rPr>
              <w:fldChar w:fldCharType="separate"/>
            </w:r>
            <w:r>
              <w:rPr>
                <w:rFonts w:eastAsia="Arial Unicode MS"/>
              </w:rPr>
              <w:t>6.3.2</w:t>
            </w:r>
            <w:r>
              <w:rPr>
                <w:rFonts w:eastAsia="Arial Unicode MS"/>
              </w:rPr>
              <w:fldChar w:fldCharType="end"/>
            </w:r>
            <w:r>
              <w:rPr>
                <w:rFonts w:eastAsia="Arial Unicode MS"/>
              </w:rPr>
              <w:t xml:space="preserve"> ‘Output Fault &amp; Mask Flags’</w:t>
            </w:r>
          </w:p>
        </w:tc>
      </w:tr>
      <w:tr w:rsidR="004F7552" w:rsidTr="004F7552">
        <w:tc>
          <w:tcPr>
            <w:tcW w:w="1427" w:type="dxa"/>
          </w:tcPr>
          <w:p w:rsidR="004F7552" w:rsidRDefault="004F7552" w:rsidP="00812D7A">
            <w:pPr>
              <w:spacing w:after="0"/>
              <w:rPr>
                <w:rFonts w:eastAsia="Arial Unicode MS"/>
              </w:rPr>
            </w:pPr>
            <w:r>
              <w:rPr>
                <w:rFonts w:eastAsia="Arial Unicode MS"/>
              </w:rPr>
              <w:t>VA</w:t>
            </w:r>
            <w:r w:rsidR="00E42FE5">
              <w:rPr>
                <w:rFonts w:eastAsia="Arial Unicode MS"/>
              </w:rPr>
              <w:t>?</w:t>
            </w:r>
          </w:p>
        </w:tc>
        <w:tc>
          <w:tcPr>
            <w:tcW w:w="1834" w:type="dxa"/>
          </w:tcPr>
          <w:p w:rsidR="004F7552" w:rsidRPr="00AD79FE" w:rsidRDefault="004F7552" w:rsidP="00812D7A">
            <w:pPr>
              <w:spacing w:after="0"/>
              <w:rPr>
                <w:i/>
              </w:rPr>
            </w:pPr>
            <w:r>
              <w:t>Voltage Actual</w:t>
            </w:r>
            <w:r>
              <w:br/>
            </w:r>
            <w:r>
              <w:rPr>
                <w:i/>
              </w:rPr>
              <w:t>[float]</w:t>
            </w:r>
            <w:r w:rsidR="00A51A78">
              <w:rPr>
                <w:i/>
              </w:rPr>
              <w:t xml:space="preserve"> Volts</w:t>
            </w:r>
          </w:p>
        </w:tc>
        <w:tc>
          <w:tcPr>
            <w:tcW w:w="5874" w:type="dxa"/>
          </w:tcPr>
          <w:p w:rsidR="004F7552" w:rsidRDefault="004F7552" w:rsidP="00812D7A">
            <w:pPr>
              <w:spacing w:after="0"/>
              <w:rPr>
                <w:rFonts w:eastAsia="Arial Unicode MS"/>
              </w:rPr>
            </w:pPr>
            <w:r>
              <w:rPr>
                <w:rFonts w:eastAsia="Arial Unicode MS"/>
              </w:rPr>
              <w:t>Actual demand with slew and wobble</w:t>
            </w:r>
          </w:p>
        </w:tc>
      </w:tr>
      <w:tr w:rsidR="004F7552" w:rsidTr="00422FB4">
        <w:tc>
          <w:tcPr>
            <w:tcW w:w="1427" w:type="dxa"/>
          </w:tcPr>
          <w:p w:rsidR="004F7552" w:rsidRDefault="004F7552" w:rsidP="00812D7A">
            <w:pPr>
              <w:spacing w:after="0"/>
              <w:rPr>
                <w:rFonts w:eastAsia="Arial Unicode MS"/>
              </w:rPr>
            </w:pPr>
            <w:r>
              <w:rPr>
                <w:rFonts w:eastAsia="Arial Unicode MS"/>
              </w:rPr>
              <w:lastRenderedPageBreak/>
              <w:t>VM</w:t>
            </w:r>
            <w:r w:rsidR="00E42FE5">
              <w:rPr>
                <w:rFonts w:eastAsia="Arial Unicode MS"/>
              </w:rPr>
              <w:t>?</w:t>
            </w:r>
          </w:p>
        </w:tc>
        <w:tc>
          <w:tcPr>
            <w:tcW w:w="1834" w:type="dxa"/>
          </w:tcPr>
          <w:p w:rsidR="004F7552" w:rsidRPr="00AD79FE" w:rsidRDefault="004F7552" w:rsidP="00812D7A">
            <w:pPr>
              <w:spacing w:after="0"/>
              <w:rPr>
                <w:i/>
              </w:rPr>
            </w:pPr>
            <w:r>
              <w:t>Voltage Monitor</w:t>
            </w:r>
            <w:r>
              <w:br/>
            </w:r>
            <w:r>
              <w:rPr>
                <w:i/>
              </w:rPr>
              <w:t>[float]</w:t>
            </w:r>
            <w:r w:rsidR="00A51A78">
              <w:rPr>
                <w:i/>
              </w:rPr>
              <w:t xml:space="preserve"> Volts</w:t>
            </w:r>
          </w:p>
        </w:tc>
        <w:tc>
          <w:tcPr>
            <w:tcW w:w="5874" w:type="dxa"/>
          </w:tcPr>
          <w:p w:rsidR="004F7552" w:rsidRDefault="004F7552" w:rsidP="00812D7A">
            <w:pPr>
              <w:spacing w:after="0"/>
              <w:rPr>
                <w:rFonts w:eastAsia="Arial Unicode MS"/>
              </w:rPr>
            </w:pPr>
            <w:r>
              <w:rPr>
                <w:rFonts w:eastAsia="Arial Unicode MS"/>
              </w:rPr>
              <w:t>M</w:t>
            </w:r>
            <w:r w:rsidR="00A51A78">
              <w:rPr>
                <w:rFonts w:eastAsia="Arial Unicode MS"/>
              </w:rPr>
              <w:t>easured on the output</w:t>
            </w:r>
          </w:p>
        </w:tc>
      </w:tr>
      <w:tr w:rsidR="004F7552" w:rsidTr="00422FB4">
        <w:tc>
          <w:tcPr>
            <w:tcW w:w="1427" w:type="dxa"/>
          </w:tcPr>
          <w:p w:rsidR="004F7552" w:rsidRDefault="004F7552" w:rsidP="00812D7A">
            <w:pPr>
              <w:spacing w:after="0"/>
              <w:rPr>
                <w:rFonts w:eastAsia="Arial Unicode MS"/>
              </w:rPr>
            </w:pPr>
            <w:r>
              <w:rPr>
                <w:rFonts w:eastAsia="Arial Unicode MS"/>
              </w:rPr>
              <w:t>IA</w:t>
            </w:r>
            <w:r w:rsidR="00E42FE5">
              <w:rPr>
                <w:rFonts w:eastAsia="Arial Unicode MS"/>
              </w:rPr>
              <w:t>?</w:t>
            </w:r>
          </w:p>
        </w:tc>
        <w:tc>
          <w:tcPr>
            <w:tcW w:w="1834" w:type="dxa"/>
          </w:tcPr>
          <w:p w:rsidR="004F7552" w:rsidRPr="00AD79FE" w:rsidRDefault="004F7552" w:rsidP="00812D7A">
            <w:pPr>
              <w:spacing w:after="0"/>
              <w:rPr>
                <w:i/>
              </w:rPr>
            </w:pPr>
            <w:r>
              <w:t>Current Actual</w:t>
            </w:r>
            <w:r>
              <w:br/>
            </w:r>
            <w:r>
              <w:rPr>
                <w:i/>
              </w:rPr>
              <w:t>[float]</w:t>
            </w:r>
            <w:r w:rsidR="00A51A78">
              <w:rPr>
                <w:i/>
              </w:rPr>
              <w:t xml:space="preserve"> Amps</w:t>
            </w:r>
          </w:p>
        </w:tc>
        <w:tc>
          <w:tcPr>
            <w:tcW w:w="5874" w:type="dxa"/>
          </w:tcPr>
          <w:p w:rsidR="004F7552" w:rsidRDefault="00A51A78" w:rsidP="00812D7A">
            <w:pPr>
              <w:spacing w:after="0"/>
              <w:rPr>
                <w:rFonts w:eastAsia="Arial Unicode MS"/>
              </w:rPr>
            </w:pPr>
            <w:r>
              <w:rPr>
                <w:rFonts w:eastAsia="Arial Unicode MS"/>
              </w:rPr>
              <w:t>Actual demand with slew</w:t>
            </w:r>
          </w:p>
        </w:tc>
      </w:tr>
      <w:tr w:rsidR="001C31FB" w:rsidTr="004F7552">
        <w:tc>
          <w:tcPr>
            <w:tcW w:w="1427" w:type="dxa"/>
          </w:tcPr>
          <w:p w:rsidR="001C31FB" w:rsidRDefault="004F7552" w:rsidP="00812D7A">
            <w:pPr>
              <w:spacing w:after="0"/>
              <w:rPr>
                <w:rFonts w:eastAsia="Arial Unicode MS"/>
              </w:rPr>
            </w:pPr>
            <w:r>
              <w:rPr>
                <w:rFonts w:eastAsia="Arial Unicode MS"/>
              </w:rPr>
              <w:t>IM</w:t>
            </w:r>
            <w:r w:rsidR="00E42FE5">
              <w:rPr>
                <w:rFonts w:eastAsia="Arial Unicode MS"/>
              </w:rPr>
              <w:t>?</w:t>
            </w:r>
          </w:p>
        </w:tc>
        <w:tc>
          <w:tcPr>
            <w:tcW w:w="1834" w:type="dxa"/>
          </w:tcPr>
          <w:p w:rsidR="001C31FB" w:rsidRPr="00AD79FE" w:rsidRDefault="004F7552" w:rsidP="00812D7A">
            <w:pPr>
              <w:spacing w:after="0"/>
              <w:rPr>
                <w:i/>
              </w:rPr>
            </w:pPr>
            <w:r>
              <w:t>Current Monitor</w:t>
            </w:r>
            <w:r w:rsidR="00AD79FE">
              <w:br/>
            </w:r>
            <w:r w:rsidR="00AD79FE">
              <w:rPr>
                <w:i/>
              </w:rPr>
              <w:t>[float]</w:t>
            </w:r>
            <w:r w:rsidR="00A51A78">
              <w:rPr>
                <w:i/>
              </w:rPr>
              <w:t xml:space="preserve"> Amps</w:t>
            </w:r>
          </w:p>
        </w:tc>
        <w:tc>
          <w:tcPr>
            <w:tcW w:w="5874" w:type="dxa"/>
          </w:tcPr>
          <w:p w:rsidR="001C31FB" w:rsidRDefault="00A51A78" w:rsidP="00812D7A">
            <w:pPr>
              <w:spacing w:after="0"/>
              <w:rPr>
                <w:rFonts w:eastAsia="Arial Unicode MS"/>
              </w:rPr>
            </w:pPr>
            <w:r>
              <w:rPr>
                <w:rFonts w:eastAsia="Arial Unicode MS"/>
              </w:rPr>
              <w:t>Measured on the output</w:t>
            </w:r>
          </w:p>
        </w:tc>
      </w:tr>
    </w:tbl>
    <w:p w:rsidR="00AD79FE" w:rsidRDefault="00AD79FE" w:rsidP="00AD79FE">
      <w:pPr>
        <w:rPr>
          <w:rFonts w:eastAsia="Arial Unicode MS"/>
        </w:rPr>
      </w:pPr>
    </w:p>
    <w:p w:rsidR="00257D18" w:rsidRPr="00257D18" w:rsidRDefault="00AD79FE" w:rsidP="00257D18">
      <w:pPr>
        <w:pStyle w:val="Heading3"/>
      </w:pPr>
      <w:bookmarkStart w:id="22" w:name="_Ref445735915"/>
      <w:r>
        <w:t>Output Status Flags</w:t>
      </w:r>
      <w:bookmarkEnd w:id="22"/>
      <w:r w:rsidR="00257D18">
        <w:t xml:space="preserve"> </w:t>
      </w:r>
    </w:p>
    <w:tbl>
      <w:tblPr>
        <w:tblW w:w="0" w:type="auto"/>
        <w:tblLook w:val="04A0" w:firstRow="1" w:lastRow="0" w:firstColumn="1" w:lastColumn="0" w:noHBand="0" w:noVBand="1"/>
      </w:tblPr>
      <w:tblGrid>
        <w:gridCol w:w="669"/>
        <w:gridCol w:w="2912"/>
        <w:gridCol w:w="5446"/>
      </w:tblGrid>
      <w:tr w:rsidR="00AD79FE" w:rsidRPr="00AD79FE" w:rsidTr="00DB1249">
        <w:tc>
          <w:tcPr>
            <w:tcW w:w="668" w:type="dxa"/>
            <w:tcBorders>
              <w:bottom w:val="single" w:sz="4" w:space="0" w:color="auto"/>
            </w:tcBorders>
            <w:shd w:val="clear" w:color="auto" w:fill="auto"/>
          </w:tcPr>
          <w:p w:rsidR="00AD79FE" w:rsidRPr="00AD79FE" w:rsidRDefault="00AD79FE" w:rsidP="00AD79FE">
            <w:pPr>
              <w:spacing w:after="0"/>
              <w:rPr>
                <w:rFonts w:ascii="Gotham Bold" w:hAnsi="Gotham Bold"/>
                <w:i/>
                <w:sz w:val="24"/>
              </w:rPr>
            </w:pPr>
            <w:r w:rsidRPr="00AD79FE">
              <w:rPr>
                <w:rFonts w:ascii="Gotham Bold" w:hAnsi="Gotham Bold"/>
                <w:i/>
                <w:sz w:val="24"/>
              </w:rPr>
              <w:t>Bit</w:t>
            </w:r>
          </w:p>
        </w:tc>
        <w:tc>
          <w:tcPr>
            <w:tcW w:w="2914" w:type="dxa"/>
            <w:tcBorders>
              <w:bottom w:val="single" w:sz="4" w:space="0" w:color="auto"/>
            </w:tcBorders>
            <w:shd w:val="clear" w:color="auto" w:fill="auto"/>
          </w:tcPr>
          <w:p w:rsidR="00AD79FE" w:rsidRPr="00AD79FE" w:rsidRDefault="00AD79FE" w:rsidP="00AD79FE">
            <w:pPr>
              <w:spacing w:after="0"/>
              <w:rPr>
                <w:rFonts w:ascii="Gotham Bold" w:hAnsi="Gotham Bold"/>
                <w:i/>
                <w:sz w:val="24"/>
              </w:rPr>
            </w:pPr>
            <w:r w:rsidRPr="00AD79FE">
              <w:rPr>
                <w:rFonts w:ascii="Gotham Bold" w:hAnsi="Gotham Bold"/>
                <w:i/>
                <w:sz w:val="24"/>
              </w:rPr>
              <w:t>Purpose</w:t>
            </w:r>
          </w:p>
        </w:tc>
        <w:tc>
          <w:tcPr>
            <w:tcW w:w="5445" w:type="dxa"/>
            <w:tcBorders>
              <w:bottom w:val="single" w:sz="4" w:space="0" w:color="auto"/>
            </w:tcBorders>
            <w:shd w:val="clear" w:color="auto" w:fill="auto"/>
          </w:tcPr>
          <w:p w:rsidR="00AD79FE" w:rsidRPr="00AD79FE" w:rsidRDefault="00AD79FE" w:rsidP="00AD79FE">
            <w:pPr>
              <w:spacing w:after="0"/>
              <w:rPr>
                <w:rFonts w:ascii="Gotham Bold" w:hAnsi="Gotham Bold"/>
                <w:i/>
                <w:sz w:val="24"/>
              </w:rPr>
            </w:pPr>
            <w:r w:rsidRPr="00AD79FE">
              <w:rPr>
                <w:rFonts w:ascii="Gotham Bold" w:hAnsi="Gotham Bold"/>
                <w:i/>
                <w:sz w:val="24"/>
              </w:rPr>
              <w:t>Description</w:t>
            </w:r>
          </w:p>
        </w:tc>
      </w:tr>
      <w:tr w:rsidR="00AD79FE" w:rsidRPr="00AD79FE" w:rsidTr="00422FB4">
        <w:tc>
          <w:tcPr>
            <w:tcW w:w="675" w:type="dxa"/>
            <w:tcBorders>
              <w:top w:val="single" w:sz="4" w:space="0" w:color="auto"/>
            </w:tcBorders>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0</w:t>
            </w:r>
          </w:p>
        </w:tc>
        <w:tc>
          <w:tcPr>
            <w:tcW w:w="2977" w:type="dxa"/>
            <w:tcBorders>
              <w:top w:val="single" w:sz="4" w:space="0" w:color="auto"/>
            </w:tcBorders>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Enable</w:t>
            </w:r>
            <w:r w:rsidR="00CA1687">
              <w:rPr>
                <w:rFonts w:ascii="Gotham Book" w:hAnsi="Gotham Book"/>
                <w:sz w:val="20"/>
              </w:rPr>
              <w:t>d</w:t>
            </w:r>
          </w:p>
        </w:tc>
        <w:tc>
          <w:tcPr>
            <w:tcW w:w="5590" w:type="dxa"/>
            <w:tcBorders>
              <w:top w:val="single" w:sz="4" w:space="0" w:color="auto"/>
            </w:tcBorders>
            <w:shd w:val="clear" w:color="auto" w:fill="auto"/>
          </w:tcPr>
          <w:p w:rsidR="00AD79FE" w:rsidRPr="00AD79FE" w:rsidRDefault="00AD79FE" w:rsidP="002772C7">
            <w:pPr>
              <w:spacing w:after="0"/>
              <w:rPr>
                <w:rFonts w:ascii="Gotham Book" w:hAnsi="Gotham Book"/>
                <w:sz w:val="20"/>
              </w:rPr>
            </w:pPr>
            <w:r w:rsidRPr="00AD79FE">
              <w:rPr>
                <w:rFonts w:ascii="Gotham Book" w:hAnsi="Gotham Book"/>
                <w:sz w:val="20"/>
              </w:rPr>
              <w:t xml:space="preserve">Corresponds to the </w:t>
            </w:r>
            <w:r w:rsidR="002772C7">
              <w:rPr>
                <w:rFonts w:ascii="Gotham Book" w:hAnsi="Gotham Book"/>
                <w:sz w:val="20"/>
              </w:rPr>
              <w:t>EN command. There is a copy of this flag in the ‘system status’ message STA?</w:t>
            </w:r>
            <w:r w:rsidR="002772C7">
              <w:rPr>
                <w:rFonts w:ascii="Gotham Book" w:hAnsi="Gotham Book"/>
                <w:sz w:val="20"/>
              </w:rPr>
              <w:br/>
            </w:r>
            <w:r w:rsidRPr="00AD79FE">
              <w:rPr>
                <w:rFonts w:ascii="Gotham Book" w:hAnsi="Gotham Book"/>
                <w:sz w:val="20"/>
              </w:rPr>
              <w:t>Cleared on power-up or RESET!</w:t>
            </w:r>
          </w:p>
        </w:tc>
      </w:tr>
      <w:tr w:rsidR="00AD79FE" w:rsidRPr="00AD79FE" w:rsidTr="00422FB4">
        <w:tc>
          <w:tcPr>
            <w:tcW w:w="675"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1</w:t>
            </w:r>
          </w:p>
        </w:tc>
        <w:tc>
          <w:tcPr>
            <w:tcW w:w="2977" w:type="dxa"/>
            <w:shd w:val="clear" w:color="auto" w:fill="auto"/>
          </w:tcPr>
          <w:p w:rsidR="00AD79FE" w:rsidRPr="00AD79FE" w:rsidRDefault="00E8743E" w:rsidP="00AD79FE">
            <w:pPr>
              <w:spacing w:after="0"/>
              <w:rPr>
                <w:rFonts w:ascii="Gotham Book" w:hAnsi="Gotham Book"/>
                <w:sz w:val="20"/>
              </w:rPr>
            </w:pPr>
            <w:r>
              <w:rPr>
                <w:rFonts w:ascii="Gotham Book" w:hAnsi="Gotham Book"/>
                <w:sz w:val="20"/>
              </w:rPr>
              <w:t>Powered</w:t>
            </w:r>
          </w:p>
        </w:tc>
        <w:tc>
          <w:tcPr>
            <w:tcW w:w="5590"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Output is generating voltage (Active)</w:t>
            </w:r>
            <w:r w:rsidR="002772C7">
              <w:rPr>
                <w:rFonts w:ascii="Gotham Book" w:hAnsi="Gotham Book"/>
                <w:sz w:val="20"/>
              </w:rPr>
              <w:t>. There is a copy of this flag in the ‘system status’ message STA?</w:t>
            </w:r>
          </w:p>
        </w:tc>
      </w:tr>
      <w:tr w:rsidR="00AD79FE" w:rsidRPr="00AD79FE" w:rsidTr="00422FB4">
        <w:tc>
          <w:tcPr>
            <w:tcW w:w="675"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4</w:t>
            </w:r>
          </w:p>
        </w:tc>
        <w:tc>
          <w:tcPr>
            <w:tcW w:w="2977"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Ramp</w:t>
            </w:r>
          </w:p>
        </w:tc>
        <w:tc>
          <w:tcPr>
            <w:tcW w:w="5590"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Ramping in progress</w:t>
            </w:r>
          </w:p>
        </w:tc>
      </w:tr>
      <w:tr w:rsidR="00AD79FE" w:rsidRPr="00AD79FE" w:rsidTr="00422FB4">
        <w:tc>
          <w:tcPr>
            <w:tcW w:w="675"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5</w:t>
            </w:r>
          </w:p>
        </w:tc>
        <w:tc>
          <w:tcPr>
            <w:tcW w:w="2977"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Wobble</w:t>
            </w:r>
          </w:p>
        </w:tc>
        <w:tc>
          <w:tcPr>
            <w:tcW w:w="5590"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Wobble active</w:t>
            </w:r>
          </w:p>
        </w:tc>
      </w:tr>
      <w:tr w:rsidR="003260E8" w:rsidRPr="003260E8" w:rsidTr="00422FB4">
        <w:tc>
          <w:tcPr>
            <w:tcW w:w="675" w:type="dxa"/>
            <w:shd w:val="clear" w:color="auto" w:fill="auto"/>
          </w:tcPr>
          <w:p w:rsidR="00AD79FE" w:rsidRPr="003260E8" w:rsidRDefault="00AD79FE" w:rsidP="00AD79FE">
            <w:pPr>
              <w:spacing w:after="0"/>
              <w:rPr>
                <w:rFonts w:ascii="Gotham Book" w:hAnsi="Gotham Book"/>
                <w:color w:val="7F7F7F" w:themeColor="text1" w:themeTint="80"/>
                <w:sz w:val="20"/>
              </w:rPr>
            </w:pPr>
            <w:r w:rsidRPr="003260E8">
              <w:rPr>
                <w:rFonts w:ascii="Gotham Book" w:hAnsi="Gotham Book"/>
                <w:color w:val="7F7F7F" w:themeColor="text1" w:themeTint="80"/>
                <w:sz w:val="20"/>
              </w:rPr>
              <w:t>12</w:t>
            </w:r>
          </w:p>
        </w:tc>
        <w:tc>
          <w:tcPr>
            <w:tcW w:w="2977" w:type="dxa"/>
            <w:shd w:val="clear" w:color="auto" w:fill="auto"/>
          </w:tcPr>
          <w:p w:rsidR="00AD79FE" w:rsidRPr="003260E8" w:rsidRDefault="00AD79FE" w:rsidP="00AD79FE">
            <w:pPr>
              <w:spacing w:after="0"/>
              <w:rPr>
                <w:rFonts w:ascii="Gotham Book" w:hAnsi="Gotham Book"/>
                <w:color w:val="7F7F7F" w:themeColor="text1" w:themeTint="80"/>
                <w:sz w:val="20"/>
              </w:rPr>
            </w:pPr>
            <w:r w:rsidRPr="003260E8">
              <w:rPr>
                <w:rFonts w:ascii="Gotham Book" w:hAnsi="Gotham Book"/>
                <w:color w:val="7F7F7F" w:themeColor="text1" w:themeTint="80"/>
                <w:sz w:val="20"/>
              </w:rPr>
              <w:t>Reserved</w:t>
            </w:r>
          </w:p>
        </w:tc>
        <w:tc>
          <w:tcPr>
            <w:tcW w:w="5590" w:type="dxa"/>
            <w:shd w:val="clear" w:color="auto" w:fill="auto"/>
          </w:tcPr>
          <w:p w:rsidR="00AD79FE" w:rsidRPr="003260E8" w:rsidRDefault="00AD79FE" w:rsidP="00AD79FE">
            <w:pPr>
              <w:spacing w:after="0"/>
              <w:rPr>
                <w:rFonts w:ascii="Gotham Book" w:hAnsi="Gotham Book"/>
                <w:color w:val="7F7F7F" w:themeColor="text1" w:themeTint="80"/>
                <w:sz w:val="20"/>
              </w:rPr>
            </w:pPr>
            <w:r w:rsidRPr="003260E8">
              <w:rPr>
                <w:rFonts w:ascii="Gotham Book" w:hAnsi="Gotham Book"/>
                <w:color w:val="7F7F7F" w:themeColor="text1" w:themeTint="80"/>
                <w:sz w:val="20"/>
              </w:rPr>
              <w:t>Reserved</w:t>
            </w:r>
          </w:p>
        </w:tc>
      </w:tr>
      <w:tr w:rsidR="00AD79FE" w:rsidRPr="00AD79FE" w:rsidTr="00DB1249">
        <w:tc>
          <w:tcPr>
            <w:tcW w:w="668"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13</w:t>
            </w:r>
          </w:p>
        </w:tc>
        <w:tc>
          <w:tcPr>
            <w:tcW w:w="2914"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Fault</w:t>
            </w:r>
          </w:p>
        </w:tc>
        <w:tc>
          <w:tcPr>
            <w:tcW w:w="5445"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Fault is active on this output</w:t>
            </w:r>
          </w:p>
        </w:tc>
      </w:tr>
    </w:tbl>
    <w:p w:rsidR="00AD79FE" w:rsidRDefault="00AD79FE" w:rsidP="00AD79FE">
      <w:pPr>
        <w:rPr>
          <w:rFonts w:eastAsia="Arial Unicode MS"/>
        </w:rPr>
      </w:pPr>
    </w:p>
    <w:p w:rsidR="00AD79FE" w:rsidRPr="00AD79FE" w:rsidRDefault="00AD79FE" w:rsidP="00AD79FE">
      <w:pPr>
        <w:pStyle w:val="Heading3"/>
      </w:pPr>
      <w:bookmarkStart w:id="23" w:name="_Ref445736083"/>
      <w:r>
        <w:t xml:space="preserve">Output Fault </w:t>
      </w:r>
      <w:r w:rsidR="007124E7">
        <w:t xml:space="preserve">&amp; Mask </w:t>
      </w:r>
      <w:r>
        <w:t>Flags</w:t>
      </w:r>
      <w:bookmarkEnd w:id="23"/>
    </w:p>
    <w:tbl>
      <w:tblPr>
        <w:tblW w:w="0" w:type="auto"/>
        <w:tblLook w:val="04A0" w:firstRow="1" w:lastRow="0" w:firstColumn="1" w:lastColumn="0" w:noHBand="0" w:noVBand="1"/>
      </w:tblPr>
      <w:tblGrid>
        <w:gridCol w:w="670"/>
        <w:gridCol w:w="2916"/>
        <w:gridCol w:w="66"/>
        <w:gridCol w:w="5375"/>
      </w:tblGrid>
      <w:tr w:rsidR="00AD79FE" w:rsidRPr="00AD79FE" w:rsidTr="00422FB4">
        <w:tc>
          <w:tcPr>
            <w:tcW w:w="670" w:type="dxa"/>
            <w:tcBorders>
              <w:bottom w:val="single" w:sz="4" w:space="0" w:color="auto"/>
            </w:tcBorders>
            <w:shd w:val="clear" w:color="auto" w:fill="auto"/>
          </w:tcPr>
          <w:p w:rsidR="00AD79FE" w:rsidRPr="00AD79FE" w:rsidRDefault="00AD79FE" w:rsidP="00AD79FE">
            <w:pPr>
              <w:spacing w:after="0"/>
              <w:rPr>
                <w:rFonts w:ascii="Gotham Bold" w:hAnsi="Gotham Bold"/>
                <w:i/>
                <w:sz w:val="24"/>
              </w:rPr>
            </w:pPr>
            <w:r w:rsidRPr="00AD79FE">
              <w:rPr>
                <w:rFonts w:ascii="Gotham Bold" w:hAnsi="Gotham Bold"/>
                <w:i/>
                <w:sz w:val="24"/>
              </w:rPr>
              <w:t>Bit</w:t>
            </w:r>
          </w:p>
        </w:tc>
        <w:tc>
          <w:tcPr>
            <w:tcW w:w="2982" w:type="dxa"/>
            <w:gridSpan w:val="2"/>
            <w:tcBorders>
              <w:bottom w:val="single" w:sz="4" w:space="0" w:color="auto"/>
            </w:tcBorders>
            <w:shd w:val="clear" w:color="auto" w:fill="auto"/>
          </w:tcPr>
          <w:p w:rsidR="00AD79FE" w:rsidRPr="00AD79FE" w:rsidRDefault="00AD79FE" w:rsidP="00AD79FE">
            <w:pPr>
              <w:spacing w:after="0"/>
              <w:rPr>
                <w:rFonts w:ascii="Gotham Bold" w:hAnsi="Gotham Bold"/>
                <w:i/>
                <w:sz w:val="24"/>
              </w:rPr>
            </w:pPr>
            <w:r w:rsidRPr="00AD79FE">
              <w:rPr>
                <w:rFonts w:ascii="Gotham Bold" w:hAnsi="Gotham Bold"/>
                <w:i/>
                <w:sz w:val="24"/>
              </w:rPr>
              <w:t>Purpose</w:t>
            </w:r>
          </w:p>
        </w:tc>
        <w:tc>
          <w:tcPr>
            <w:tcW w:w="5375" w:type="dxa"/>
            <w:tcBorders>
              <w:bottom w:val="single" w:sz="4" w:space="0" w:color="auto"/>
            </w:tcBorders>
            <w:shd w:val="clear" w:color="auto" w:fill="auto"/>
          </w:tcPr>
          <w:p w:rsidR="00AD79FE" w:rsidRPr="00AD79FE" w:rsidRDefault="00AD79FE" w:rsidP="00AD79FE">
            <w:pPr>
              <w:spacing w:after="0"/>
              <w:rPr>
                <w:rFonts w:ascii="Gotham Bold" w:hAnsi="Gotham Bold"/>
                <w:i/>
                <w:sz w:val="24"/>
              </w:rPr>
            </w:pPr>
            <w:r w:rsidRPr="00AD79FE">
              <w:rPr>
                <w:rFonts w:ascii="Gotham Bold" w:hAnsi="Gotham Bold"/>
                <w:i/>
                <w:sz w:val="24"/>
              </w:rPr>
              <w:t>Description</w:t>
            </w:r>
          </w:p>
        </w:tc>
      </w:tr>
      <w:tr w:rsidR="00AD79FE" w:rsidRPr="00AD79FE" w:rsidTr="00422FB4">
        <w:tc>
          <w:tcPr>
            <w:tcW w:w="670" w:type="dxa"/>
            <w:tcBorders>
              <w:top w:val="single" w:sz="4" w:space="0" w:color="auto"/>
            </w:tcBorders>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0</w:t>
            </w:r>
          </w:p>
        </w:tc>
        <w:tc>
          <w:tcPr>
            <w:tcW w:w="2916" w:type="dxa"/>
            <w:tcBorders>
              <w:top w:val="single" w:sz="4" w:space="0" w:color="auto"/>
            </w:tcBorders>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Interlock</w:t>
            </w:r>
          </w:p>
        </w:tc>
        <w:tc>
          <w:tcPr>
            <w:tcW w:w="5441" w:type="dxa"/>
            <w:gridSpan w:val="2"/>
            <w:tcBorders>
              <w:top w:val="single" w:sz="4" w:space="0" w:color="auto"/>
            </w:tcBorders>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Set if the interlock is opened</w:t>
            </w:r>
          </w:p>
        </w:tc>
      </w:tr>
      <w:tr w:rsidR="00AD79FE" w:rsidRPr="00AD79FE" w:rsidTr="00422FB4">
        <w:tc>
          <w:tcPr>
            <w:tcW w:w="670"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4</w:t>
            </w:r>
          </w:p>
        </w:tc>
        <w:tc>
          <w:tcPr>
            <w:tcW w:w="2916" w:type="dxa"/>
            <w:shd w:val="clear" w:color="auto" w:fill="auto"/>
          </w:tcPr>
          <w:p w:rsidR="00AD79FE" w:rsidRPr="00AD79FE" w:rsidRDefault="00DB1249" w:rsidP="00DB1249">
            <w:pPr>
              <w:spacing w:after="0"/>
              <w:rPr>
                <w:rFonts w:ascii="Gotham Book" w:hAnsi="Gotham Book"/>
                <w:sz w:val="20"/>
              </w:rPr>
            </w:pPr>
            <w:r>
              <w:rPr>
                <w:rFonts w:ascii="Gotham Book" w:hAnsi="Gotham Book"/>
                <w:sz w:val="20"/>
              </w:rPr>
              <w:t>Input s</w:t>
            </w:r>
            <w:r w:rsidR="00AD79FE" w:rsidRPr="00AD79FE">
              <w:rPr>
                <w:rFonts w:ascii="Gotham Book" w:hAnsi="Gotham Book"/>
                <w:sz w:val="20"/>
              </w:rPr>
              <w:t>upply fault</w:t>
            </w:r>
          </w:p>
        </w:tc>
        <w:tc>
          <w:tcPr>
            <w:tcW w:w="5441" w:type="dxa"/>
            <w:gridSpan w:val="2"/>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Set if the input supply is outside 10% of the nominal 24V.</w:t>
            </w:r>
          </w:p>
        </w:tc>
      </w:tr>
      <w:tr w:rsidR="00AD79FE" w:rsidRPr="00AD79FE" w:rsidTr="00422FB4">
        <w:tc>
          <w:tcPr>
            <w:tcW w:w="670"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5</w:t>
            </w:r>
          </w:p>
        </w:tc>
        <w:tc>
          <w:tcPr>
            <w:tcW w:w="2916"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Internal</w:t>
            </w:r>
          </w:p>
        </w:tc>
        <w:tc>
          <w:tcPr>
            <w:tcW w:w="5441" w:type="dxa"/>
            <w:gridSpan w:val="2"/>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Software error / system communications error</w:t>
            </w:r>
          </w:p>
        </w:tc>
      </w:tr>
      <w:tr w:rsidR="00AD79FE" w:rsidRPr="00AD79FE" w:rsidTr="00422FB4">
        <w:tc>
          <w:tcPr>
            <w:tcW w:w="670"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8</w:t>
            </w:r>
          </w:p>
        </w:tc>
        <w:tc>
          <w:tcPr>
            <w:tcW w:w="2916"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Temperature</w:t>
            </w:r>
          </w:p>
        </w:tc>
        <w:tc>
          <w:tcPr>
            <w:tcW w:w="5441" w:type="dxa"/>
            <w:gridSpan w:val="2"/>
            <w:shd w:val="clear" w:color="auto" w:fill="auto"/>
          </w:tcPr>
          <w:p w:rsidR="00AD79FE" w:rsidRPr="00AD79FE" w:rsidRDefault="00AD79FE" w:rsidP="003260E8">
            <w:pPr>
              <w:spacing w:after="0"/>
              <w:rPr>
                <w:rFonts w:ascii="Gotham Book" w:hAnsi="Gotham Book"/>
                <w:sz w:val="20"/>
              </w:rPr>
            </w:pPr>
            <w:r w:rsidRPr="00AD79FE">
              <w:rPr>
                <w:rFonts w:ascii="Gotham Book" w:hAnsi="Gotham Book"/>
                <w:sz w:val="20"/>
              </w:rPr>
              <w:t>Set if the internal ambient exceeds</w:t>
            </w:r>
            <w:r w:rsidR="003260E8">
              <w:rPr>
                <w:rFonts w:ascii="Gotham Book" w:hAnsi="Gotham Book"/>
                <w:sz w:val="20"/>
              </w:rPr>
              <w:t xml:space="preserve"> specification</w:t>
            </w:r>
          </w:p>
        </w:tc>
      </w:tr>
      <w:tr w:rsidR="00AD79FE" w:rsidRPr="00AD79FE" w:rsidTr="00422FB4">
        <w:tc>
          <w:tcPr>
            <w:tcW w:w="670"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12</w:t>
            </w:r>
          </w:p>
        </w:tc>
        <w:tc>
          <w:tcPr>
            <w:tcW w:w="2916"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Over Current</w:t>
            </w:r>
          </w:p>
        </w:tc>
        <w:tc>
          <w:tcPr>
            <w:tcW w:w="5441" w:type="dxa"/>
            <w:gridSpan w:val="2"/>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Over current condition</w:t>
            </w:r>
          </w:p>
        </w:tc>
      </w:tr>
      <w:tr w:rsidR="00AD79FE" w:rsidRPr="00AD79FE" w:rsidTr="00422FB4">
        <w:tc>
          <w:tcPr>
            <w:tcW w:w="670"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13</w:t>
            </w:r>
          </w:p>
        </w:tc>
        <w:tc>
          <w:tcPr>
            <w:tcW w:w="2916" w:type="dxa"/>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Over Voltage</w:t>
            </w:r>
          </w:p>
        </w:tc>
        <w:tc>
          <w:tcPr>
            <w:tcW w:w="5441" w:type="dxa"/>
            <w:gridSpan w:val="2"/>
            <w:shd w:val="clear" w:color="auto" w:fill="auto"/>
          </w:tcPr>
          <w:p w:rsidR="00AD79FE" w:rsidRPr="00AD79FE" w:rsidRDefault="00AD79FE" w:rsidP="00AD79FE">
            <w:pPr>
              <w:spacing w:after="0"/>
              <w:rPr>
                <w:rFonts w:ascii="Gotham Book" w:hAnsi="Gotham Book"/>
                <w:sz w:val="20"/>
              </w:rPr>
            </w:pPr>
            <w:r w:rsidRPr="00AD79FE">
              <w:rPr>
                <w:rFonts w:ascii="Gotham Book" w:hAnsi="Gotham Book"/>
                <w:sz w:val="20"/>
              </w:rPr>
              <w:t>Over voltage condition</w:t>
            </w:r>
          </w:p>
        </w:tc>
      </w:tr>
    </w:tbl>
    <w:p w:rsidR="00AD79FE" w:rsidRDefault="00AD79FE" w:rsidP="00AD79FE">
      <w:pPr>
        <w:rPr>
          <w:rFonts w:eastAsia="Arial Unicode MS"/>
        </w:rPr>
      </w:pPr>
    </w:p>
    <w:p w:rsidR="00507588" w:rsidRPr="005A2C2E" w:rsidRDefault="00507588" w:rsidP="00507588">
      <w:pPr>
        <w:pStyle w:val="Heading2"/>
        <w:rPr>
          <w:rFonts w:eastAsia="Arial Unicode MS"/>
        </w:rPr>
      </w:pPr>
      <w:r w:rsidRPr="00F07CC5">
        <w:rPr>
          <w:rFonts w:eastAsia="Arial Unicode MS"/>
        </w:rPr>
        <w:t>Information</w:t>
      </w:r>
      <w:r>
        <w:rPr>
          <w:rFonts w:eastAsia="Arial Unicode MS"/>
        </w:rPr>
        <w:t xml:space="preserve"> Paramete</w:t>
      </w:r>
      <w:r w:rsidR="000017FC">
        <w:rPr>
          <w:rFonts w:eastAsia="Arial Unicode MS"/>
        </w:rPr>
        <w:t>rs (Read Only</w:t>
      </w:r>
      <w:r>
        <w:rPr>
          <w:rFonts w:eastAsia="Arial Unicode MS"/>
        </w:rPr>
        <w:t>)</w:t>
      </w:r>
    </w:p>
    <w:tbl>
      <w:tblPr>
        <w:tblStyle w:val="TableGrid"/>
        <w:tblW w:w="8925" w:type="dxa"/>
        <w:tblLayout w:type="fixed"/>
        <w:tblLook w:val="04A0" w:firstRow="1" w:lastRow="0" w:firstColumn="1" w:lastColumn="0" w:noHBand="0" w:noVBand="1"/>
      </w:tblPr>
      <w:tblGrid>
        <w:gridCol w:w="1413"/>
        <w:gridCol w:w="1559"/>
        <w:gridCol w:w="5953"/>
      </w:tblGrid>
      <w:tr w:rsidR="00A51A78" w:rsidRPr="00DA3D20" w:rsidTr="00A51A78">
        <w:tc>
          <w:tcPr>
            <w:tcW w:w="1413" w:type="dxa"/>
          </w:tcPr>
          <w:p w:rsidR="00A51A78" w:rsidRPr="00DA3D20" w:rsidRDefault="00A51A78" w:rsidP="00812D7A">
            <w:pPr>
              <w:spacing w:after="0"/>
              <w:rPr>
                <w:b/>
                <w:i/>
              </w:rPr>
            </w:pPr>
            <w:r>
              <w:rPr>
                <w:b/>
                <w:i/>
              </w:rPr>
              <w:t>Name</w:t>
            </w:r>
          </w:p>
        </w:tc>
        <w:tc>
          <w:tcPr>
            <w:tcW w:w="1559" w:type="dxa"/>
          </w:tcPr>
          <w:p w:rsidR="00A51A78" w:rsidRPr="00DA3D20" w:rsidRDefault="00A51A78" w:rsidP="00812D7A">
            <w:pPr>
              <w:spacing w:after="0"/>
              <w:rPr>
                <w:b/>
                <w:i/>
              </w:rPr>
            </w:pPr>
            <w:r>
              <w:rPr>
                <w:b/>
                <w:i/>
              </w:rPr>
              <w:t>Parameter</w:t>
            </w:r>
          </w:p>
        </w:tc>
        <w:tc>
          <w:tcPr>
            <w:tcW w:w="5953" w:type="dxa"/>
          </w:tcPr>
          <w:p w:rsidR="00A51A78" w:rsidRPr="00DA3D20" w:rsidRDefault="00A51A78" w:rsidP="00812D7A">
            <w:pPr>
              <w:spacing w:after="0"/>
              <w:rPr>
                <w:b/>
                <w:i/>
              </w:rPr>
            </w:pPr>
            <w:r>
              <w:rPr>
                <w:b/>
                <w:i/>
              </w:rPr>
              <w:t>Notes</w:t>
            </w:r>
          </w:p>
        </w:tc>
      </w:tr>
      <w:tr w:rsidR="00A51A78" w:rsidTr="00422FB4">
        <w:tc>
          <w:tcPr>
            <w:tcW w:w="1413" w:type="dxa"/>
          </w:tcPr>
          <w:p w:rsidR="00A51A78" w:rsidRDefault="00A51A78" w:rsidP="00812D7A">
            <w:pPr>
              <w:spacing w:after="0"/>
            </w:pPr>
            <w:r>
              <w:rPr>
                <w:rFonts w:eastAsia="Arial Unicode MS"/>
              </w:rPr>
              <w:t>VMAX?</w:t>
            </w:r>
          </w:p>
        </w:tc>
        <w:tc>
          <w:tcPr>
            <w:tcW w:w="1559" w:type="dxa"/>
          </w:tcPr>
          <w:p w:rsidR="00A51A78" w:rsidRDefault="00A51A78" w:rsidP="00812D7A">
            <w:pPr>
              <w:spacing w:after="0"/>
            </w:pPr>
            <w:r>
              <w:rPr>
                <w:rFonts w:eastAsia="Arial Unicode MS"/>
              </w:rPr>
              <w:t>Max Voltage</w:t>
            </w:r>
            <w:r>
              <w:rPr>
                <w:rFonts w:eastAsia="Arial Unicode MS"/>
              </w:rPr>
              <w:br/>
            </w:r>
            <w:r>
              <w:rPr>
                <w:i/>
              </w:rPr>
              <w:t>[float] Volts</w:t>
            </w:r>
          </w:p>
        </w:tc>
        <w:tc>
          <w:tcPr>
            <w:tcW w:w="5953" w:type="dxa"/>
          </w:tcPr>
          <w:p w:rsidR="00A51A78" w:rsidRPr="00B2693F" w:rsidRDefault="007B0A1E" w:rsidP="00812D7A">
            <w:pPr>
              <w:spacing w:after="0"/>
              <w:rPr>
                <w:rFonts w:eastAsia="Arial Unicode MS"/>
              </w:rPr>
            </w:pPr>
            <w:r>
              <w:rPr>
                <w:rFonts w:eastAsia="Arial Unicode MS"/>
              </w:rPr>
              <w:t>Demand for voltage control output</w:t>
            </w:r>
            <w:r>
              <w:rPr>
                <w:rFonts w:eastAsia="Arial Unicode MS"/>
              </w:rPr>
              <w:br/>
            </w:r>
            <w:r w:rsidR="00A51A78">
              <w:rPr>
                <w:rFonts w:eastAsia="Arial Unicode MS"/>
              </w:rPr>
              <w:t>Can be negative</w:t>
            </w:r>
            <w:r>
              <w:rPr>
                <w:rFonts w:eastAsia="Arial Unicode MS"/>
              </w:rPr>
              <w:t>, often the greatest magnitude</w:t>
            </w:r>
          </w:p>
        </w:tc>
      </w:tr>
      <w:tr w:rsidR="00A51A78" w:rsidTr="00A51A78">
        <w:tc>
          <w:tcPr>
            <w:tcW w:w="1413" w:type="dxa"/>
          </w:tcPr>
          <w:p w:rsidR="00A51A78" w:rsidRDefault="00A51A78" w:rsidP="00812D7A">
            <w:pPr>
              <w:spacing w:after="0"/>
            </w:pPr>
            <w:r>
              <w:rPr>
                <w:rFonts w:eastAsia="Arial Unicode MS"/>
              </w:rPr>
              <w:t>VMIN?</w:t>
            </w:r>
          </w:p>
        </w:tc>
        <w:tc>
          <w:tcPr>
            <w:tcW w:w="1559" w:type="dxa"/>
          </w:tcPr>
          <w:p w:rsidR="00A51A78" w:rsidRDefault="00A51A78" w:rsidP="00812D7A">
            <w:pPr>
              <w:spacing w:after="0"/>
            </w:pPr>
            <w:r>
              <w:rPr>
                <w:rFonts w:eastAsia="Arial Unicode MS"/>
              </w:rPr>
              <w:t>Min Voltage</w:t>
            </w:r>
            <w:r>
              <w:rPr>
                <w:rFonts w:eastAsia="Arial Unicode MS"/>
              </w:rPr>
              <w:br/>
            </w:r>
            <w:r>
              <w:rPr>
                <w:i/>
              </w:rPr>
              <w:t>[float] Volts</w:t>
            </w:r>
          </w:p>
        </w:tc>
        <w:tc>
          <w:tcPr>
            <w:tcW w:w="5953" w:type="dxa"/>
          </w:tcPr>
          <w:p w:rsidR="00A51A78" w:rsidRPr="00B2693F" w:rsidRDefault="00A51A78" w:rsidP="00812D7A">
            <w:pPr>
              <w:spacing w:after="0"/>
              <w:rPr>
                <w:rFonts w:eastAsia="Arial Unicode MS"/>
              </w:rPr>
            </w:pPr>
            <w:r>
              <w:rPr>
                <w:rFonts w:eastAsia="Arial Unicode MS"/>
              </w:rPr>
              <w:t>Demand</w:t>
            </w:r>
            <w:r w:rsidR="007B0A1E">
              <w:rPr>
                <w:rFonts w:eastAsia="Arial Unicode MS"/>
              </w:rPr>
              <w:t xml:space="preserve"> for voltage control output</w:t>
            </w:r>
            <w:r w:rsidR="007B0A1E">
              <w:rPr>
                <w:rFonts w:eastAsia="Arial Unicode MS"/>
              </w:rPr>
              <w:br/>
              <w:t>Often 0V</w:t>
            </w:r>
          </w:p>
        </w:tc>
      </w:tr>
      <w:tr w:rsidR="00A51A78" w:rsidTr="00422FB4">
        <w:tc>
          <w:tcPr>
            <w:tcW w:w="1413" w:type="dxa"/>
          </w:tcPr>
          <w:p w:rsidR="00A51A78" w:rsidRDefault="00A51A78" w:rsidP="00812D7A">
            <w:pPr>
              <w:spacing w:after="0"/>
            </w:pPr>
            <w:r>
              <w:t>IMAX?</w:t>
            </w:r>
          </w:p>
        </w:tc>
        <w:tc>
          <w:tcPr>
            <w:tcW w:w="1559" w:type="dxa"/>
          </w:tcPr>
          <w:p w:rsidR="00A51A78" w:rsidRDefault="00A51A78" w:rsidP="00812D7A">
            <w:pPr>
              <w:spacing w:after="0"/>
            </w:pPr>
            <w:r>
              <w:rPr>
                <w:rFonts w:eastAsia="Arial Unicode MS"/>
              </w:rPr>
              <w:t>Max Current</w:t>
            </w:r>
            <w:r>
              <w:rPr>
                <w:rFonts w:eastAsia="Arial Unicode MS"/>
              </w:rPr>
              <w:br/>
            </w:r>
            <w:r>
              <w:rPr>
                <w:i/>
              </w:rPr>
              <w:t>[float] Amps</w:t>
            </w:r>
          </w:p>
        </w:tc>
        <w:tc>
          <w:tcPr>
            <w:tcW w:w="5953" w:type="dxa"/>
          </w:tcPr>
          <w:p w:rsidR="00A51A78" w:rsidRPr="00B2693F" w:rsidRDefault="007B0A1E" w:rsidP="00812D7A">
            <w:pPr>
              <w:spacing w:after="0"/>
              <w:rPr>
                <w:rFonts w:eastAsia="Arial Unicode MS"/>
              </w:rPr>
            </w:pPr>
            <w:r>
              <w:rPr>
                <w:rFonts w:eastAsia="Arial Unicode MS"/>
              </w:rPr>
              <w:t>Demand for current control output</w:t>
            </w:r>
            <w:r>
              <w:rPr>
                <w:rFonts w:eastAsia="Arial Unicode MS"/>
              </w:rPr>
              <w:br/>
              <w:t>Can be negative, often the greatest magnitude</w:t>
            </w:r>
          </w:p>
        </w:tc>
      </w:tr>
      <w:tr w:rsidR="00A51A78" w:rsidTr="00A51A78">
        <w:tc>
          <w:tcPr>
            <w:tcW w:w="1413" w:type="dxa"/>
          </w:tcPr>
          <w:p w:rsidR="00A51A78" w:rsidRDefault="00A51A78" w:rsidP="00812D7A">
            <w:pPr>
              <w:spacing w:after="0"/>
            </w:pPr>
            <w:r>
              <w:t>IMIN?</w:t>
            </w:r>
          </w:p>
        </w:tc>
        <w:tc>
          <w:tcPr>
            <w:tcW w:w="1559" w:type="dxa"/>
          </w:tcPr>
          <w:p w:rsidR="00A51A78" w:rsidRDefault="00A51A78" w:rsidP="00812D7A">
            <w:pPr>
              <w:spacing w:after="0"/>
            </w:pPr>
            <w:r>
              <w:rPr>
                <w:rFonts w:eastAsia="Arial Unicode MS"/>
              </w:rPr>
              <w:t>Min Current</w:t>
            </w:r>
            <w:r>
              <w:rPr>
                <w:rFonts w:eastAsia="Arial Unicode MS"/>
              </w:rPr>
              <w:br/>
            </w:r>
            <w:r>
              <w:rPr>
                <w:i/>
              </w:rPr>
              <w:t>[float] Amps</w:t>
            </w:r>
          </w:p>
        </w:tc>
        <w:tc>
          <w:tcPr>
            <w:tcW w:w="5953" w:type="dxa"/>
          </w:tcPr>
          <w:p w:rsidR="00A51A78" w:rsidRPr="00B2693F" w:rsidRDefault="007B0A1E" w:rsidP="00812D7A">
            <w:pPr>
              <w:spacing w:after="0"/>
              <w:rPr>
                <w:rFonts w:eastAsia="Arial Unicode MS"/>
              </w:rPr>
            </w:pPr>
            <w:r>
              <w:rPr>
                <w:rFonts w:eastAsia="Arial Unicode MS"/>
              </w:rPr>
              <w:t>Demand for current control output</w:t>
            </w:r>
            <w:r>
              <w:rPr>
                <w:rFonts w:eastAsia="Arial Unicode MS"/>
              </w:rPr>
              <w:br/>
              <w:t>Often 0A</w:t>
            </w:r>
          </w:p>
        </w:tc>
      </w:tr>
    </w:tbl>
    <w:p w:rsidR="007B0A1E" w:rsidRDefault="007B0A1E">
      <w:pPr>
        <w:spacing w:after="0"/>
        <w:rPr>
          <w:rFonts w:eastAsia="Arial Unicode MS"/>
        </w:rPr>
      </w:pPr>
    </w:p>
    <w:p w:rsidR="00C2116D" w:rsidRDefault="0061117B" w:rsidP="00364E54">
      <w:pPr>
        <w:pStyle w:val="Heading1"/>
        <w:rPr>
          <w:rFonts w:eastAsia="Arial Unicode MS"/>
        </w:rPr>
      </w:pPr>
      <w:bookmarkStart w:id="24" w:name="_Toc314134309"/>
      <w:bookmarkStart w:id="25" w:name="_Toc314134634"/>
      <w:bookmarkStart w:id="26" w:name="_Ref345424174"/>
      <w:r>
        <w:br w:type="page"/>
      </w:r>
      <w:bookmarkStart w:id="27" w:name="_Toc482782324"/>
      <w:r w:rsidR="00C2116D">
        <w:rPr>
          <w:rFonts w:eastAsia="Arial Unicode MS"/>
        </w:rPr>
        <w:lastRenderedPageBreak/>
        <w:t>Examples</w:t>
      </w:r>
      <w:bookmarkEnd w:id="27"/>
    </w:p>
    <w:p w:rsidR="00C2116D" w:rsidRDefault="00C2116D" w:rsidP="00C2116D">
      <w:pPr>
        <w:pStyle w:val="Heading2"/>
        <w:rPr>
          <w:rFonts w:eastAsia="Arial Unicode MS"/>
        </w:rPr>
      </w:pPr>
      <w:r>
        <w:rPr>
          <w:rFonts w:eastAsia="Arial Unicode MS"/>
        </w:rPr>
        <w:t>Single output PSU</w:t>
      </w:r>
    </w:p>
    <w:p w:rsidR="00C2116D" w:rsidRDefault="00C2116D" w:rsidP="00C2116D">
      <w:pPr>
        <w:rPr>
          <w:rFonts w:eastAsia="Arial Unicode MS"/>
        </w:rPr>
      </w:pPr>
      <w:r>
        <w:rPr>
          <w:rFonts w:eastAsia="Arial Unicode MS"/>
        </w:rPr>
        <w:t>This example has one module and one output.</w:t>
      </w:r>
    </w:p>
    <w:p w:rsidR="00C2116D" w:rsidRDefault="00C2116D" w:rsidP="00C2116D">
      <w:pPr>
        <w:rPr>
          <w:rFonts w:eastAsia="Arial Unicode MS"/>
        </w:rPr>
      </w:pPr>
      <w:r>
        <w:rPr>
          <w:rFonts w:eastAsia="Arial Unicode MS"/>
        </w:rPr>
        <w:t>SYSTYPE?</w:t>
      </w:r>
    </w:p>
    <w:p w:rsidR="00C2116D" w:rsidRDefault="00C2116D" w:rsidP="00C2116D">
      <w:pPr>
        <w:rPr>
          <w:rFonts w:eastAsia="Arial Unicode MS"/>
        </w:rPr>
      </w:pPr>
      <w:r>
        <w:rPr>
          <w:rFonts w:eastAsia="Arial Unicode MS"/>
        </w:rPr>
        <w:t>STATUS?</w:t>
      </w:r>
    </w:p>
    <w:p w:rsidR="00C2116D" w:rsidRDefault="00C2116D" w:rsidP="00C2116D">
      <w:pPr>
        <w:rPr>
          <w:rFonts w:eastAsia="Arial Unicode MS"/>
        </w:rPr>
      </w:pPr>
      <w:r>
        <w:rPr>
          <w:rFonts w:eastAsia="Arial Unicode MS"/>
        </w:rPr>
        <w:t>SWVER?</w:t>
      </w:r>
    </w:p>
    <w:p w:rsidR="00C2116D" w:rsidRPr="00BB0396" w:rsidRDefault="00C2116D" w:rsidP="00C2116D">
      <w:pPr>
        <w:rPr>
          <w:rFonts w:eastAsia="Arial Unicode MS"/>
        </w:rPr>
      </w:pPr>
    </w:p>
    <w:p w:rsidR="00C2116D" w:rsidRDefault="00C2116D" w:rsidP="00C2116D">
      <w:pPr>
        <w:pStyle w:val="Heading2"/>
        <w:rPr>
          <w:rFonts w:eastAsia="Arial Unicode MS"/>
        </w:rPr>
      </w:pPr>
      <w:r>
        <w:rPr>
          <w:rFonts w:eastAsia="Arial Unicode MS"/>
        </w:rPr>
        <w:t>Multi output PSU</w:t>
      </w:r>
    </w:p>
    <w:p w:rsidR="00C2116D" w:rsidRDefault="00C2116D" w:rsidP="00C2116D">
      <w:pPr>
        <w:rPr>
          <w:rFonts w:eastAsia="Arial Unicode MS"/>
        </w:rPr>
      </w:pPr>
      <w:r>
        <w:rPr>
          <w:rFonts w:eastAsia="Arial Unicode MS"/>
        </w:rPr>
        <w:t>This example has two modules (grounded and floating deck) and 4 outputs (Beam, suppressor, extractor and filament).</w:t>
      </w:r>
    </w:p>
    <w:p w:rsidR="00C2116D" w:rsidRDefault="00C2116D" w:rsidP="00C2116D">
      <w:pPr>
        <w:rPr>
          <w:rFonts w:eastAsia="Arial Unicode MS"/>
        </w:rPr>
      </w:pPr>
      <w:r>
        <w:rPr>
          <w:rFonts w:eastAsia="Arial Unicode MS"/>
        </w:rPr>
        <w:t>SYSTYPE?</w:t>
      </w:r>
    </w:p>
    <w:p w:rsidR="00C2116D" w:rsidRDefault="00C2116D" w:rsidP="00C2116D">
      <w:pPr>
        <w:rPr>
          <w:rFonts w:eastAsia="Arial Unicode MS"/>
        </w:rPr>
      </w:pPr>
      <w:r>
        <w:rPr>
          <w:rFonts w:eastAsia="Arial Unicode MS"/>
        </w:rPr>
        <w:t>STATUS?</w:t>
      </w:r>
    </w:p>
    <w:p w:rsidR="00C2116D" w:rsidRDefault="00C2116D" w:rsidP="00C2116D">
      <w:pPr>
        <w:rPr>
          <w:rFonts w:eastAsia="Arial Unicode MS"/>
        </w:rPr>
      </w:pPr>
      <w:r>
        <w:rPr>
          <w:rFonts w:eastAsia="Arial Unicode MS"/>
        </w:rPr>
        <w:t>GND.SWVER?</w:t>
      </w:r>
    </w:p>
    <w:p w:rsidR="00C2116D" w:rsidRDefault="00C2116D" w:rsidP="00C2116D">
      <w:pPr>
        <w:rPr>
          <w:rFonts w:eastAsia="Arial Unicode MS"/>
        </w:rPr>
      </w:pPr>
      <w:r>
        <w:rPr>
          <w:rFonts w:eastAsia="Arial Unicode MS"/>
        </w:rPr>
        <w:t>FD.SWVER?</w:t>
      </w:r>
    </w:p>
    <w:p w:rsidR="0061117B" w:rsidRDefault="0061117B" w:rsidP="0061117B">
      <w:pPr>
        <w:rPr>
          <w:rFonts w:asciiTheme="majorHAnsi" w:eastAsiaTheme="majorEastAsia" w:hAnsiTheme="majorHAnsi" w:cstheme="majorBidi"/>
          <w:b/>
          <w:bCs/>
          <w:color w:val="4F81BD" w:themeColor="accent1"/>
          <w:sz w:val="26"/>
          <w:szCs w:val="26"/>
        </w:rPr>
      </w:pPr>
    </w:p>
    <w:bookmarkEnd w:id="24"/>
    <w:bookmarkEnd w:id="25"/>
    <w:bookmarkEnd w:id="26"/>
    <w:p w:rsidR="00F94B89" w:rsidRDefault="00F94B89" w:rsidP="00D629E3">
      <w:pPr>
        <w:rPr>
          <w:rFonts w:eastAsia="Arial Unicode MS"/>
        </w:rPr>
      </w:pPr>
    </w:p>
    <w:p w:rsidR="000A0A3F" w:rsidRDefault="000A0A3F" w:rsidP="00D629E3">
      <w:pPr>
        <w:rPr>
          <w:rFonts w:eastAsia="Arial Unicode MS"/>
        </w:rPr>
      </w:pPr>
    </w:p>
    <w:p w:rsidR="009E028C" w:rsidRDefault="009E028C">
      <w:pPr>
        <w:spacing w:after="0"/>
        <w:rPr>
          <w:rFonts w:eastAsia="Arial Unicode MS" w:cs="Arial"/>
          <w:szCs w:val="24"/>
        </w:rPr>
      </w:pPr>
      <w:r>
        <w:rPr>
          <w:rFonts w:eastAsia="Arial Unicode MS" w:cs="Arial"/>
          <w:szCs w:val="24"/>
        </w:rPr>
        <w:br w:type="page"/>
      </w:r>
    </w:p>
    <w:p w:rsidR="00625847" w:rsidRDefault="00625847" w:rsidP="00D86822">
      <w:pPr>
        <w:pStyle w:val="Heading1"/>
      </w:pPr>
      <w:bookmarkStart w:id="28" w:name="_Toc482782325"/>
      <w:r>
        <w:lastRenderedPageBreak/>
        <w:t>Output state</w:t>
      </w:r>
      <w:r w:rsidR="00D86822">
        <w:t xml:space="preserve">, </w:t>
      </w:r>
      <w:r w:rsidR="00826A68">
        <w:t>faults, masks and trips</w:t>
      </w:r>
      <w:bookmarkEnd w:id="28"/>
    </w:p>
    <w:p w:rsidR="00C63B2F" w:rsidRDefault="005B1BEB" w:rsidP="00625847">
      <w:r w:rsidRPr="005B1BEB">
        <w:t>At any given time, each PSU output is in one of three states</w:t>
      </w:r>
      <w:r w:rsidR="00FF60D3">
        <w:t xml:space="preserve">: ‘Off’, ‘On’ </w:t>
      </w:r>
      <w:r w:rsidR="00B321F7">
        <w:t>or</w:t>
      </w:r>
      <w:r w:rsidR="00FF60D3">
        <w:t xml:space="preserve"> ‘Tripped’.</w:t>
      </w:r>
      <w:r w:rsidR="00B56858">
        <w:t xml:space="preserve"> </w:t>
      </w:r>
      <w:r w:rsidR="00625847">
        <w:t xml:space="preserve">Transitions between states occur under </w:t>
      </w:r>
      <w:r w:rsidR="00C63B2F">
        <w:t>the conditions shown below.</w:t>
      </w:r>
    </w:p>
    <w:p w:rsidR="00625847" w:rsidRDefault="00C6074C" w:rsidP="00625847">
      <w:r w:rsidRPr="00C6074C">
        <w:rPr>
          <w:noProof/>
          <w:lang w:eastAsia="en-GB"/>
        </w:rPr>
        <w:drawing>
          <wp:inline distT="0" distB="0" distL="0" distR="0">
            <wp:extent cx="5732145" cy="34828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145" cy="3482822"/>
                    </a:xfrm>
                    <a:prstGeom prst="rect">
                      <a:avLst/>
                    </a:prstGeom>
                    <a:noFill/>
                    <a:ln>
                      <a:noFill/>
                    </a:ln>
                  </pic:spPr>
                </pic:pic>
              </a:graphicData>
            </a:graphic>
          </wp:inline>
        </w:drawing>
      </w:r>
    </w:p>
    <w:p w:rsidR="002C63BC" w:rsidRDefault="002C63BC" w:rsidP="002C63BC">
      <w:pPr>
        <w:pStyle w:val="Heading2"/>
      </w:pPr>
      <w:r>
        <w:t>Turn</w:t>
      </w:r>
      <w:r w:rsidR="001D15F9">
        <w:t>ing the output on</w:t>
      </w:r>
    </w:p>
    <w:p w:rsidR="002C63BC" w:rsidRDefault="002C63BC" w:rsidP="00625847">
      <w:r>
        <w:t>Set the demand</w:t>
      </w:r>
      <w:r>
        <w:br/>
        <w:t>VD=-1000</w:t>
      </w:r>
    </w:p>
    <w:p w:rsidR="002C63BC" w:rsidRDefault="00C5270F" w:rsidP="00625847">
      <w:r>
        <w:t>Enable the output</w:t>
      </w:r>
      <w:r>
        <w:br/>
      </w:r>
      <w:r w:rsidR="002C63BC">
        <w:t>EN=1</w:t>
      </w:r>
    </w:p>
    <w:p w:rsidR="002A4A62" w:rsidRDefault="00C5270F" w:rsidP="002A4A62">
      <w:r>
        <w:t>Notes</w:t>
      </w:r>
    </w:p>
    <w:p w:rsidR="002A4A62" w:rsidRDefault="00E7760C" w:rsidP="00084FAD">
      <w:pPr>
        <w:pStyle w:val="ListParagraph"/>
        <w:numPr>
          <w:ilvl w:val="0"/>
          <w:numId w:val="39"/>
        </w:numPr>
      </w:pPr>
      <w:r>
        <w:t xml:space="preserve">The controller can only enable the output if </w:t>
      </w:r>
      <w:r w:rsidRPr="00E7760C">
        <w:t>all unmasked fault flags are clear</w:t>
      </w:r>
    </w:p>
    <w:p w:rsidR="002A4A62" w:rsidRDefault="002A4A62" w:rsidP="002A4A62">
      <w:pPr>
        <w:pStyle w:val="ListParagraph"/>
        <w:numPr>
          <w:ilvl w:val="0"/>
          <w:numId w:val="39"/>
        </w:numPr>
      </w:pPr>
      <w:r>
        <w:t>T</w:t>
      </w:r>
      <w:r w:rsidR="00B7491E">
        <w:t xml:space="preserve">he PSU will set HVON </w:t>
      </w:r>
      <w:r>
        <w:t>flag</w:t>
      </w:r>
      <w:r w:rsidR="00B7491E">
        <w:t xml:space="preserve"> in the status message when the output voltage exceeds 50V</w:t>
      </w:r>
    </w:p>
    <w:p w:rsidR="00B7491E" w:rsidRDefault="002A4A62" w:rsidP="002A4A62">
      <w:pPr>
        <w:pStyle w:val="ListParagraph"/>
        <w:numPr>
          <w:ilvl w:val="0"/>
          <w:numId w:val="39"/>
        </w:numPr>
      </w:pPr>
      <w:r>
        <w:t>If the demand is not set by the controller then the las</w:t>
      </w:r>
      <w:r w:rsidRPr="002A4A62">
        <w:t xml:space="preserve">t set point </w:t>
      </w:r>
      <w:r>
        <w:t>will be used.</w:t>
      </w:r>
    </w:p>
    <w:p w:rsidR="002C63BC" w:rsidRDefault="009B2A0E" w:rsidP="009B2A0E">
      <w:pPr>
        <w:pStyle w:val="Heading2"/>
      </w:pPr>
      <w:r>
        <w:t>Output Trip</w:t>
      </w:r>
    </w:p>
    <w:p w:rsidR="009B2A0E" w:rsidRDefault="009B2A0E" w:rsidP="009B2A0E">
      <w:r>
        <w:t>A trip is defined as the automatic and immediate shutdown of one or more outputs</w:t>
      </w:r>
      <w:r w:rsidRPr="00B36AAB">
        <w:t xml:space="preserve"> </w:t>
      </w:r>
      <w:r>
        <w:t>in response to a fault condition</w:t>
      </w:r>
    </w:p>
    <w:p w:rsidR="00084FAD" w:rsidRDefault="00084FAD" w:rsidP="00084FAD">
      <w:pPr>
        <w:rPr>
          <w:rFonts w:eastAsia="Arial Unicode MS" w:cs="Arial"/>
          <w:szCs w:val="24"/>
        </w:rPr>
      </w:pPr>
      <w:r>
        <w:t xml:space="preserve">When the output is in the ‘OFF state’ the over current, over voltage and arcs fault flags will be disabled. </w:t>
      </w:r>
      <w:r w:rsidRPr="00084FAD">
        <w:rPr>
          <w:rFonts w:eastAsia="Arial Unicode MS" w:cs="Arial"/>
          <w:szCs w:val="24"/>
        </w:rPr>
        <w:t>If they are required, enable the output</w:t>
      </w:r>
      <w:r>
        <w:rPr>
          <w:rFonts w:eastAsia="Arial Unicode MS" w:cs="Arial"/>
          <w:szCs w:val="24"/>
        </w:rPr>
        <w:t xml:space="preserve"> EN=1 with the </w:t>
      </w:r>
      <w:r w:rsidRPr="00084FAD">
        <w:rPr>
          <w:rFonts w:eastAsia="Arial Unicode MS" w:cs="Arial"/>
          <w:szCs w:val="24"/>
        </w:rPr>
        <w:t xml:space="preserve">demand </w:t>
      </w:r>
      <w:r>
        <w:rPr>
          <w:rFonts w:eastAsia="Arial Unicode MS" w:cs="Arial"/>
          <w:szCs w:val="24"/>
        </w:rPr>
        <w:t xml:space="preserve">set </w:t>
      </w:r>
      <w:r w:rsidRPr="00084FAD">
        <w:rPr>
          <w:rFonts w:eastAsia="Arial Unicode MS" w:cs="Arial"/>
          <w:szCs w:val="24"/>
        </w:rPr>
        <w:t>to zero.</w:t>
      </w:r>
    </w:p>
    <w:p w:rsidR="000820D6" w:rsidRDefault="000820D6" w:rsidP="00084FAD">
      <w:r w:rsidRPr="00803F05">
        <w:rPr>
          <w:rFonts w:eastAsia="Arial Unicode MS" w:cs="Arial"/>
          <w:szCs w:val="24"/>
        </w:rPr>
        <w:t xml:space="preserve">The over-current and loop-error </w:t>
      </w:r>
      <w:r>
        <w:rPr>
          <w:rFonts w:eastAsia="Arial Unicode MS" w:cs="Arial"/>
          <w:szCs w:val="24"/>
        </w:rPr>
        <w:t>fault flags are disabled during ramp and wobble</w:t>
      </w:r>
    </w:p>
    <w:p w:rsidR="009B2A0E" w:rsidRDefault="009B2A0E" w:rsidP="009B2A0E">
      <w:pPr>
        <w:pStyle w:val="Heading2"/>
      </w:pPr>
      <w:r>
        <w:t>Clearing a trip</w:t>
      </w:r>
    </w:p>
    <w:p w:rsidR="00186DF7" w:rsidRDefault="009B2A0E" w:rsidP="009B2A0E">
      <w:r>
        <w:t xml:space="preserve">There are </w:t>
      </w:r>
      <w:r w:rsidR="00B7491E">
        <w:t xml:space="preserve">two </w:t>
      </w:r>
      <w:r w:rsidR="00BE3965">
        <w:t>ways to exit the trip state</w:t>
      </w:r>
      <w:r w:rsidR="00186DF7">
        <w:t>:</w:t>
      </w:r>
    </w:p>
    <w:p w:rsidR="00BE3965" w:rsidRPr="00BE3965" w:rsidRDefault="00BE3965" w:rsidP="00BE3965">
      <w:pPr>
        <w:pStyle w:val="Heading3"/>
      </w:pPr>
      <w:r>
        <w:t xml:space="preserve">  </w:t>
      </w:r>
      <w:r w:rsidRPr="00BE3965">
        <w:t>Reset</w:t>
      </w:r>
      <w:r>
        <w:t xml:space="preserve"> all outputs</w:t>
      </w:r>
    </w:p>
    <w:p w:rsidR="00186DF7" w:rsidRDefault="00BE3965" w:rsidP="009B2A0E">
      <w:r>
        <w:t>Send</w:t>
      </w:r>
      <w:r w:rsidR="00186DF7">
        <w:t xml:space="preserve"> a ‘RESET!’ command</w:t>
      </w:r>
      <w:r>
        <w:t xml:space="preserve">. </w:t>
      </w:r>
      <w:r w:rsidR="00186DF7">
        <w:t>This will set all read/writable parame</w:t>
      </w:r>
      <w:r>
        <w:t>ters to power on default values</w:t>
      </w:r>
      <w:r w:rsidR="00B7491E">
        <w:t>.</w:t>
      </w:r>
    </w:p>
    <w:p w:rsidR="00BE3965" w:rsidRDefault="00BE3965" w:rsidP="00BE3965">
      <w:pPr>
        <w:pStyle w:val="Heading3"/>
      </w:pPr>
      <w:r>
        <w:lastRenderedPageBreak/>
        <w:t xml:space="preserve">  </w:t>
      </w:r>
      <w:r w:rsidRPr="00BE3965">
        <w:t>Clear</w:t>
      </w:r>
      <w:r>
        <w:t xml:space="preserve"> fault and </w:t>
      </w:r>
      <w:r w:rsidR="00B7491E">
        <w:t>disable</w:t>
      </w:r>
    </w:p>
    <w:p w:rsidR="00BE3965" w:rsidRDefault="00BE3965" w:rsidP="00BE3965">
      <w:r>
        <w:t>Clear the</w:t>
      </w:r>
      <w:r w:rsidR="003939DC">
        <w:t xml:space="preserve"> latch</w:t>
      </w:r>
      <w:r>
        <w:t xml:space="preserve"> fault</w:t>
      </w:r>
      <w:r w:rsidR="003939DC">
        <w:t xml:space="preserve"> flags</w:t>
      </w:r>
      <w:r>
        <w:br/>
        <w:t>CLEAR!</w:t>
      </w:r>
    </w:p>
    <w:p w:rsidR="00BE3965" w:rsidRPr="00BE3965" w:rsidRDefault="00B7491E" w:rsidP="00BE3965">
      <w:r>
        <w:t>Disable the output</w:t>
      </w:r>
      <w:r w:rsidR="00BE3965">
        <w:br/>
        <w:t>EN=0</w:t>
      </w:r>
    </w:p>
    <w:p w:rsidR="002A4A62" w:rsidRDefault="00BE3965" w:rsidP="009B2A0E">
      <w:r>
        <w:t>Note</w:t>
      </w:r>
      <w:r w:rsidR="00802849">
        <w:t>s</w:t>
      </w:r>
    </w:p>
    <w:p w:rsidR="002A4A62" w:rsidRDefault="003939DC" w:rsidP="002A4A62">
      <w:pPr>
        <w:pStyle w:val="ListParagraph"/>
        <w:numPr>
          <w:ilvl w:val="0"/>
          <w:numId w:val="40"/>
        </w:numPr>
      </w:pPr>
      <w:r>
        <w:t>The controller can only clear the fault flags if the fault is no longer active</w:t>
      </w:r>
    </w:p>
    <w:p w:rsidR="00B7491E" w:rsidRDefault="00B7491E" w:rsidP="002A4A62">
      <w:pPr>
        <w:pStyle w:val="ListParagraph"/>
        <w:numPr>
          <w:ilvl w:val="0"/>
          <w:numId w:val="40"/>
        </w:numPr>
      </w:pPr>
      <w:r>
        <w:t xml:space="preserve">The controller can only disable the output if </w:t>
      </w:r>
      <w:r w:rsidRPr="00E7760C">
        <w:t>all unmasked fault flags are clear</w:t>
      </w:r>
    </w:p>
    <w:p w:rsidR="00B321F7" w:rsidRDefault="00B321F7" w:rsidP="00625847">
      <w:pPr>
        <w:pStyle w:val="Heading2"/>
      </w:pPr>
      <w:r>
        <w:t>FAULT and MASK flags</w:t>
      </w:r>
    </w:p>
    <w:p w:rsidR="00A0389C" w:rsidRDefault="00AD3C23" w:rsidP="00B321F7">
      <w:r w:rsidRPr="00AD3C23">
        <w:t xml:space="preserve">The flags are </w:t>
      </w:r>
      <w:r>
        <w:t>grouped into registers called FAULT and MASK</w:t>
      </w:r>
      <w:r w:rsidR="00845281">
        <w:t>. E</w:t>
      </w:r>
      <w:r w:rsidR="00A0389C">
        <w:t>ach fault</w:t>
      </w:r>
      <w:r w:rsidR="00A0389C" w:rsidRPr="00A0389C">
        <w:t xml:space="preserve"> condition that can occur has a corresponding bit defined</w:t>
      </w:r>
      <w:r w:rsidR="00845281">
        <w:t xml:space="preserve"> in Section </w:t>
      </w:r>
      <w:r w:rsidR="00845281">
        <w:fldChar w:fldCharType="begin"/>
      </w:r>
      <w:r w:rsidR="00845281">
        <w:instrText xml:space="preserve"> REF _Ref445736083 \r \h </w:instrText>
      </w:r>
      <w:r w:rsidR="00845281">
        <w:fldChar w:fldCharType="separate"/>
      </w:r>
      <w:r w:rsidR="00845281">
        <w:t>6.3.2</w:t>
      </w:r>
      <w:r w:rsidR="00845281">
        <w:fldChar w:fldCharType="end"/>
      </w:r>
    </w:p>
    <w:p w:rsidR="00AD3C23" w:rsidRDefault="0015585C" w:rsidP="0015585C">
      <w:r>
        <w:t xml:space="preserve">Each </w:t>
      </w:r>
      <w:r w:rsidRPr="0015585C">
        <w:t xml:space="preserve">bit in </w:t>
      </w:r>
      <w:r>
        <w:t xml:space="preserve">the </w:t>
      </w:r>
      <w:r w:rsidRPr="0015585C">
        <w:t xml:space="preserve">FAULT </w:t>
      </w:r>
      <w:r>
        <w:t xml:space="preserve">register </w:t>
      </w:r>
      <w:r w:rsidR="00E03230">
        <w:t xml:space="preserve">represents a latch </w:t>
      </w:r>
      <w:r w:rsidR="003939DC">
        <w:t>that</w:t>
      </w:r>
      <w:r w:rsidRPr="0015585C">
        <w:t xml:space="preserve"> is set when the corresponding </w:t>
      </w:r>
      <w:r>
        <w:t xml:space="preserve">fault condition </w:t>
      </w:r>
      <w:r w:rsidRPr="0015585C">
        <w:t>is present</w:t>
      </w:r>
      <w:r>
        <w:t>. Bits in the Fault register are cleared by the c</w:t>
      </w:r>
      <w:r w:rsidRPr="0015585C">
        <w:t>ontrolling system</w:t>
      </w:r>
      <w:r>
        <w:t xml:space="preserve"> using a “CLEAR!”, “RESET!” or “RESTART!” command</w:t>
      </w:r>
      <w:r w:rsidRPr="0015585C">
        <w:t xml:space="preserve">. Bits in the FAULT register cannot be cleared while the corresponding </w:t>
      </w:r>
      <w:r>
        <w:t>fault is still active</w:t>
      </w:r>
    </w:p>
    <w:p w:rsidR="002B419C" w:rsidRDefault="0015585C" w:rsidP="002B419C">
      <w:r w:rsidRPr="0015585C">
        <w:t xml:space="preserve">If any bit is set in the FAULT register, </w:t>
      </w:r>
      <w:r w:rsidRPr="00290594">
        <w:rPr>
          <w:i/>
        </w:rPr>
        <w:t>and</w:t>
      </w:r>
      <w:r w:rsidRPr="0015585C">
        <w:t xml:space="preserve"> the corresponding bit is set in the </w:t>
      </w:r>
      <w:r>
        <w:t>MASK</w:t>
      </w:r>
      <w:r w:rsidRPr="0015585C">
        <w:t xml:space="preserve"> register, </w:t>
      </w:r>
      <w:r w:rsidRPr="00290594">
        <w:rPr>
          <w:i/>
        </w:rPr>
        <w:t>and</w:t>
      </w:r>
      <w:r w:rsidRPr="0015585C">
        <w:t xml:space="preserve"> the output is on, </w:t>
      </w:r>
      <w:r w:rsidRPr="00290594">
        <w:rPr>
          <w:i/>
        </w:rPr>
        <w:t>then</w:t>
      </w:r>
      <w:r w:rsidRPr="0015585C">
        <w:t xml:space="preserve"> the output will switch to the tripped state.</w:t>
      </w:r>
      <w:r w:rsidR="002B419C" w:rsidRPr="002B419C">
        <w:t xml:space="preserve"> </w:t>
      </w:r>
      <w:r w:rsidR="002B419C">
        <w:t xml:space="preserve">See the ‘MASK’ message in Section </w:t>
      </w:r>
      <w:r w:rsidR="002B419C">
        <w:fldChar w:fldCharType="begin"/>
      </w:r>
      <w:r w:rsidR="002B419C">
        <w:instrText xml:space="preserve"> REF _Ref447096222 \r \h </w:instrText>
      </w:r>
      <w:r w:rsidR="002B419C">
        <w:fldChar w:fldCharType="separate"/>
      </w:r>
      <w:r w:rsidR="002B419C">
        <w:t>6.1</w:t>
      </w:r>
      <w:r w:rsidR="002B419C">
        <w:fldChar w:fldCharType="end"/>
      </w:r>
      <w:r w:rsidR="002B419C">
        <w:t xml:space="preserve"> for more details</w:t>
      </w:r>
      <w:r w:rsidR="00290594">
        <w:t>.</w:t>
      </w:r>
      <w:r w:rsidR="00290594">
        <w:br/>
        <w:t xml:space="preserve">This </w:t>
      </w:r>
      <w:r w:rsidR="002B419C">
        <w:t xml:space="preserve">example shows two </w:t>
      </w:r>
      <w:r w:rsidR="00290594">
        <w:t xml:space="preserve">active </w:t>
      </w:r>
      <w:r w:rsidR="002B419C">
        <w:t>faults. O</w:t>
      </w:r>
      <w:r w:rsidR="00290594">
        <w:t>ne</w:t>
      </w:r>
      <w:r w:rsidR="002B419C">
        <w:t xml:space="preserve"> is ‘masked off’</w:t>
      </w:r>
      <w:r w:rsidR="00290594">
        <w:t xml:space="preserve"> and </w:t>
      </w:r>
      <w:r w:rsidR="002B419C">
        <w:t>the other will cause a trip.</w:t>
      </w:r>
    </w:p>
    <w:tbl>
      <w:tblPr>
        <w:tblStyle w:val="TableGrid"/>
        <w:tblW w:w="0" w:type="auto"/>
        <w:tblLook w:val="04A0" w:firstRow="1" w:lastRow="0" w:firstColumn="1" w:lastColumn="0" w:noHBand="0" w:noVBand="1"/>
      </w:tblPr>
      <w:tblGrid>
        <w:gridCol w:w="3536"/>
        <w:gridCol w:w="1134"/>
      </w:tblGrid>
      <w:tr w:rsidR="002B419C" w:rsidTr="00290594">
        <w:tc>
          <w:tcPr>
            <w:tcW w:w="3536" w:type="dxa"/>
          </w:tcPr>
          <w:p w:rsidR="002B419C" w:rsidRDefault="002B419C" w:rsidP="00C05065">
            <w:pPr>
              <w:spacing w:after="0"/>
            </w:pPr>
            <w:r>
              <w:t>FAULT</w:t>
            </w:r>
          </w:p>
        </w:tc>
        <w:tc>
          <w:tcPr>
            <w:tcW w:w="1134" w:type="dxa"/>
          </w:tcPr>
          <w:p w:rsidR="002B419C" w:rsidRDefault="002B419C" w:rsidP="00C05065">
            <w:pPr>
              <w:spacing w:after="0"/>
            </w:pPr>
            <w:r w:rsidRPr="006851E8">
              <w:rPr>
                <w:highlight w:val="green"/>
              </w:rPr>
              <w:t>1</w:t>
            </w:r>
            <w:r w:rsidRPr="000A7126">
              <w:rPr>
                <w:highlight w:val="yellow"/>
              </w:rPr>
              <w:t>1</w:t>
            </w:r>
            <w:r>
              <w:t>00</w:t>
            </w:r>
          </w:p>
        </w:tc>
      </w:tr>
      <w:tr w:rsidR="002B419C" w:rsidTr="00290594">
        <w:tc>
          <w:tcPr>
            <w:tcW w:w="3536" w:type="dxa"/>
          </w:tcPr>
          <w:p w:rsidR="002B419C" w:rsidRDefault="002B419C" w:rsidP="00C05065">
            <w:pPr>
              <w:spacing w:after="0"/>
            </w:pPr>
            <w:r>
              <w:t>MASK</w:t>
            </w:r>
          </w:p>
        </w:tc>
        <w:tc>
          <w:tcPr>
            <w:tcW w:w="1134" w:type="dxa"/>
          </w:tcPr>
          <w:p w:rsidR="002B419C" w:rsidRDefault="002B419C" w:rsidP="00C05065">
            <w:pPr>
              <w:spacing w:after="0"/>
            </w:pPr>
            <w:r>
              <w:t>0</w:t>
            </w:r>
            <w:r w:rsidRPr="000A7126">
              <w:rPr>
                <w:highlight w:val="yellow"/>
              </w:rPr>
              <w:t>1</w:t>
            </w:r>
            <w:r>
              <w:t>10</w:t>
            </w:r>
          </w:p>
        </w:tc>
      </w:tr>
      <w:tr w:rsidR="002B419C" w:rsidTr="00290594">
        <w:tc>
          <w:tcPr>
            <w:tcW w:w="3536" w:type="dxa"/>
          </w:tcPr>
          <w:p w:rsidR="002B419C" w:rsidRPr="00E41EF8" w:rsidRDefault="002B419C" w:rsidP="00E41EF8">
            <w:pPr>
              <w:spacing w:after="0"/>
              <w:jc w:val="center"/>
              <w:rPr>
                <w:sz w:val="18"/>
              </w:rPr>
            </w:pPr>
            <w:r w:rsidRPr="00E41EF8">
              <w:rPr>
                <w:sz w:val="18"/>
              </w:rPr>
              <w:t>‘TRIPPED’</w:t>
            </w:r>
            <w:r w:rsidR="003939DC">
              <w:rPr>
                <w:sz w:val="18"/>
              </w:rPr>
              <w:t xml:space="preserve"> if</w:t>
            </w:r>
            <w:r w:rsidR="00290594" w:rsidRPr="00E41EF8">
              <w:rPr>
                <w:sz w:val="18"/>
              </w:rPr>
              <w:t xml:space="preserve"> not equal to zero</w:t>
            </w:r>
          </w:p>
        </w:tc>
        <w:tc>
          <w:tcPr>
            <w:tcW w:w="1134" w:type="dxa"/>
          </w:tcPr>
          <w:p w:rsidR="002B419C" w:rsidRDefault="002B419C" w:rsidP="00C05065">
            <w:pPr>
              <w:spacing w:after="0"/>
            </w:pPr>
            <w:r>
              <w:t>0</w:t>
            </w:r>
            <w:r w:rsidRPr="000A7126">
              <w:rPr>
                <w:color w:val="FFFF00"/>
                <w:highlight w:val="red"/>
              </w:rPr>
              <w:t>1</w:t>
            </w:r>
            <w:r>
              <w:t>00</w:t>
            </w:r>
          </w:p>
        </w:tc>
      </w:tr>
    </w:tbl>
    <w:p w:rsidR="00290594" w:rsidRDefault="00290594" w:rsidP="002B419C"/>
    <w:p w:rsidR="00583CC0" w:rsidRDefault="00583CC0" w:rsidP="00583CC0">
      <w:pPr>
        <w:pStyle w:val="Heading2"/>
      </w:pPr>
      <w:r>
        <w:t>Automatic actions</w:t>
      </w:r>
    </w:p>
    <w:p w:rsidR="00583CC0" w:rsidRDefault="00887C56" w:rsidP="00887C56">
      <w:r>
        <w:t xml:space="preserve">The PSU will only perform one automatic action, a trip. </w:t>
      </w:r>
      <w:r w:rsidR="009F140A">
        <w:t xml:space="preserve">All other </w:t>
      </w:r>
      <w:r w:rsidR="00490395">
        <w:t>action</w:t>
      </w:r>
      <w:r w:rsidR="00E41EF8">
        <w:t xml:space="preserve">s </w:t>
      </w:r>
      <w:r w:rsidR="00583CC0">
        <w:t>MUST be explicitly</w:t>
      </w:r>
      <w:r w:rsidR="00911950">
        <w:t xml:space="preserve"> requested by the controller.</w:t>
      </w:r>
    </w:p>
    <w:p w:rsidR="00625847" w:rsidRPr="00B9627B" w:rsidRDefault="00625847" w:rsidP="00625847">
      <w:pPr>
        <w:pStyle w:val="Heading3"/>
      </w:pPr>
      <w:r w:rsidRPr="00D258A0">
        <w:rPr>
          <w:rFonts w:eastAsia="Arial Unicode MS"/>
        </w:rPr>
        <w:t>Output</w:t>
      </w:r>
      <w:r>
        <w:rPr>
          <w:rFonts w:eastAsia="Arial Unicode MS"/>
        </w:rPr>
        <w:t>s operate independently</w:t>
      </w:r>
    </w:p>
    <w:p w:rsidR="00625847" w:rsidRDefault="00625847" w:rsidP="00625847">
      <w:pPr>
        <w:rPr>
          <w:rFonts w:eastAsia="Arial Unicode MS" w:cs="Arial"/>
          <w:szCs w:val="24"/>
        </w:rPr>
      </w:pPr>
      <w:r w:rsidRPr="00803F05">
        <w:rPr>
          <w:rFonts w:eastAsia="Arial Unicode MS" w:cs="Arial"/>
          <w:szCs w:val="24"/>
        </w:rPr>
        <w:t xml:space="preserve">A condition on one output, fault or otherwise, will have no effect on other outputs. This behaviour is deemed specific to the </w:t>
      </w:r>
      <w:r>
        <w:rPr>
          <w:rFonts w:eastAsia="Arial Unicode MS" w:cs="Arial"/>
          <w:szCs w:val="24"/>
        </w:rPr>
        <w:t>application</w:t>
      </w:r>
      <w:r w:rsidRPr="00803F05">
        <w:rPr>
          <w:rFonts w:eastAsia="Arial Unicode MS" w:cs="Arial"/>
          <w:szCs w:val="24"/>
        </w:rPr>
        <w:t xml:space="preserve"> and is therefore the responsibility of the controller.</w:t>
      </w:r>
    </w:p>
    <w:p w:rsidR="00625847" w:rsidRPr="00B9627B" w:rsidRDefault="00625847" w:rsidP="00625847">
      <w:pPr>
        <w:pStyle w:val="Heading3"/>
      </w:pPr>
      <w:r>
        <w:rPr>
          <w:rFonts w:eastAsia="Arial Unicode MS"/>
        </w:rPr>
        <w:t xml:space="preserve">Module </w:t>
      </w:r>
      <w:r w:rsidR="00F24276">
        <w:rPr>
          <w:rFonts w:eastAsia="Arial Unicode MS"/>
        </w:rPr>
        <w:t>Faults</w:t>
      </w:r>
    </w:p>
    <w:p w:rsidR="00F24276" w:rsidRDefault="00E03230" w:rsidP="00604A7A">
      <w:r>
        <w:t xml:space="preserve">A fault </w:t>
      </w:r>
      <w:r w:rsidR="003939DC">
        <w:t>that</w:t>
      </w:r>
      <w:r w:rsidR="00604A7A">
        <w:t xml:space="preserve"> affects a module is applied to all outputs managed by </w:t>
      </w:r>
      <w:r w:rsidR="003939DC">
        <w:t>t</w:t>
      </w:r>
      <w:r w:rsidR="002A4A62">
        <w:t>hat</w:t>
      </w:r>
      <w:r w:rsidR="00604A7A">
        <w:t xml:space="preserve"> module</w:t>
      </w:r>
      <w:r w:rsidR="00490395">
        <w:t>.</w:t>
      </w:r>
      <w:r w:rsidR="00F24276">
        <w:t xml:space="preserve"> For example, temperatu</w:t>
      </w:r>
      <w:r w:rsidR="00490395">
        <w:t xml:space="preserve">re and </w:t>
      </w:r>
      <w:r w:rsidR="00490395" w:rsidRPr="00490395">
        <w:t>‘input supply voltage out of range</w:t>
      </w:r>
      <w:r w:rsidR="00604A7A">
        <w:t>’</w:t>
      </w:r>
      <w:r w:rsidR="00490395">
        <w:t>.</w:t>
      </w:r>
    </w:p>
    <w:p w:rsidR="00490395" w:rsidRDefault="00490395" w:rsidP="00490395">
      <w:pPr>
        <w:pStyle w:val="Heading3"/>
      </w:pPr>
      <w:r>
        <w:t>PSU Fault</w:t>
      </w:r>
    </w:p>
    <w:p w:rsidR="00490395" w:rsidRDefault="00604A7A" w:rsidP="00490395">
      <w:r>
        <w:t xml:space="preserve">A fault </w:t>
      </w:r>
      <w:r w:rsidR="003939DC">
        <w:t>that</w:t>
      </w:r>
      <w:r>
        <w:t xml:space="preserve"> affects the PSU is applied to all outputs, </w:t>
      </w:r>
      <w:r w:rsidR="007D5B89">
        <w:t>For example, interlock open.</w:t>
      </w:r>
    </w:p>
    <w:p w:rsidR="00A10A23" w:rsidRDefault="00625847" w:rsidP="00A10A23">
      <w:r w:rsidRPr="00B13480">
        <w:rPr>
          <w:b/>
        </w:rPr>
        <w:t>IMPORTANT</w:t>
      </w:r>
      <w:r>
        <w:t xml:space="preserve">: Consider actions required to protect the load. Alternative shutdown sequences must be </w:t>
      </w:r>
      <w:r w:rsidR="00911950">
        <w:t xml:space="preserve">handled by the </w:t>
      </w:r>
      <w:r>
        <w:t xml:space="preserve">controller using this protocol. See Section </w:t>
      </w:r>
      <w:r>
        <w:fldChar w:fldCharType="begin"/>
      </w:r>
      <w:r>
        <w:instrText xml:space="preserve"> REF _Ref444761400 \r \h </w:instrText>
      </w:r>
      <w:r>
        <w:fldChar w:fldCharType="separate"/>
      </w:r>
      <w:r w:rsidR="00A14A8A">
        <w:t>10.4</w:t>
      </w:r>
      <w:r>
        <w:fldChar w:fldCharType="end"/>
      </w:r>
      <w:r w:rsidR="00241749">
        <w:t xml:space="preserve"> to verify </w:t>
      </w:r>
      <w:r w:rsidR="00B51335">
        <w:t xml:space="preserve">the protocol meets </w:t>
      </w:r>
      <w:r w:rsidR="00241749">
        <w:t>real time requirements.</w:t>
      </w:r>
    </w:p>
    <w:p w:rsidR="00C2116D" w:rsidRDefault="00C2116D">
      <w:pPr>
        <w:spacing w:after="0"/>
      </w:pPr>
      <w:r>
        <w:br w:type="page"/>
      </w:r>
    </w:p>
    <w:p w:rsidR="004F330A" w:rsidRDefault="004F330A" w:rsidP="004F330A">
      <w:pPr>
        <w:pStyle w:val="Heading1"/>
      </w:pPr>
      <w:bookmarkStart w:id="29" w:name="_Toc482782327"/>
      <w:r>
        <w:lastRenderedPageBreak/>
        <w:t xml:space="preserve">Not defined in </w:t>
      </w:r>
      <w:r w:rsidR="00C61923">
        <w:t xml:space="preserve">this </w:t>
      </w:r>
      <w:r>
        <w:t>base protocol</w:t>
      </w:r>
      <w:bookmarkEnd w:id="29"/>
    </w:p>
    <w:p w:rsidR="004F330A" w:rsidRPr="001A47F0" w:rsidRDefault="004F330A" w:rsidP="004F330A">
      <w:r>
        <w:t>These messages are not included in the base protocol. If required they are included in the PSU specification.</w:t>
      </w:r>
    </w:p>
    <w:p w:rsidR="004F330A" w:rsidRDefault="004F330A" w:rsidP="004F330A">
      <w:pPr>
        <w:pStyle w:val="ListParagraph"/>
        <w:numPr>
          <w:ilvl w:val="0"/>
          <w:numId w:val="42"/>
        </w:numPr>
      </w:pPr>
      <w:r>
        <w:t>Control loop error voltage direct read (Useful for potted outputs)</w:t>
      </w:r>
    </w:p>
    <w:p w:rsidR="004F330A" w:rsidRDefault="004F330A" w:rsidP="004F330A">
      <w:pPr>
        <w:pStyle w:val="ListParagraph"/>
        <w:numPr>
          <w:ilvl w:val="0"/>
          <w:numId w:val="42"/>
        </w:numPr>
      </w:pPr>
      <w:r>
        <w:t>Large number of parameters required for digital control loop configuration / monitoring</w:t>
      </w:r>
    </w:p>
    <w:p w:rsidR="004F330A" w:rsidRDefault="004F330A" w:rsidP="004F330A">
      <w:pPr>
        <w:pStyle w:val="ListParagraph"/>
        <w:numPr>
          <w:ilvl w:val="0"/>
          <w:numId w:val="42"/>
        </w:numPr>
      </w:pPr>
      <w:r>
        <w:t>PWM sync control to manage transformer efficiency (if required) – Phase, Frequency, lock status, fixed or automatic</w:t>
      </w:r>
    </w:p>
    <w:p w:rsidR="004F330A" w:rsidRDefault="004F330A" w:rsidP="004F330A">
      <w:pPr>
        <w:pStyle w:val="ListParagraph"/>
        <w:numPr>
          <w:ilvl w:val="0"/>
          <w:numId w:val="42"/>
        </w:numPr>
      </w:pPr>
      <w:r>
        <w:t>Beam blank related functions</w:t>
      </w:r>
    </w:p>
    <w:p w:rsidR="004F330A" w:rsidRDefault="004F330A" w:rsidP="004F330A">
      <w:pPr>
        <w:pStyle w:val="ListParagraph"/>
        <w:numPr>
          <w:ilvl w:val="0"/>
          <w:numId w:val="42"/>
        </w:numPr>
      </w:pPr>
      <w:r>
        <w:t>Monitoring and control of aux voltage regulators</w:t>
      </w:r>
    </w:p>
    <w:p w:rsidR="004F330A" w:rsidRDefault="004F330A" w:rsidP="004F330A">
      <w:pPr>
        <w:pStyle w:val="ListParagraph"/>
        <w:numPr>
          <w:ilvl w:val="0"/>
          <w:numId w:val="42"/>
        </w:numPr>
      </w:pPr>
      <w:r>
        <w:t>Power (in WATTS) for demands / monitors</w:t>
      </w:r>
    </w:p>
    <w:p w:rsidR="004F330A" w:rsidRDefault="004F330A" w:rsidP="004F330A">
      <w:pPr>
        <w:pStyle w:val="ListParagraph"/>
        <w:numPr>
          <w:ilvl w:val="0"/>
          <w:numId w:val="42"/>
        </w:numPr>
      </w:pPr>
      <w:r>
        <w:t>Local or remote interface selection. Some products can be switched between analogue interface, digital interface and front panel</w:t>
      </w:r>
    </w:p>
    <w:p w:rsidR="004F330A" w:rsidRDefault="004F330A" w:rsidP="004F330A">
      <w:pPr>
        <w:pStyle w:val="ListParagraph"/>
        <w:numPr>
          <w:ilvl w:val="0"/>
          <w:numId w:val="42"/>
        </w:numPr>
      </w:pPr>
      <w:r>
        <w:t>Range selection</w:t>
      </w:r>
    </w:p>
    <w:p w:rsidR="004F330A" w:rsidRDefault="004F330A" w:rsidP="004F330A">
      <w:pPr>
        <w:pStyle w:val="ListParagraph"/>
        <w:numPr>
          <w:ilvl w:val="0"/>
          <w:numId w:val="42"/>
        </w:numPr>
      </w:pPr>
      <w:r>
        <w:t>Master / slave configuration related</w:t>
      </w:r>
    </w:p>
    <w:p w:rsidR="004F330A" w:rsidRDefault="004F330A" w:rsidP="004F330A">
      <w:pPr>
        <w:pStyle w:val="ListParagraph"/>
        <w:numPr>
          <w:ilvl w:val="0"/>
          <w:numId w:val="42"/>
        </w:numPr>
      </w:pPr>
      <w:r>
        <w:t>Warning flags</w:t>
      </w:r>
    </w:p>
    <w:p w:rsidR="004F330A" w:rsidRDefault="004F330A" w:rsidP="004F330A">
      <w:pPr>
        <w:pStyle w:val="ListParagraph"/>
        <w:numPr>
          <w:ilvl w:val="0"/>
          <w:numId w:val="42"/>
        </w:numPr>
      </w:pPr>
      <w:r>
        <w:t>User settable warning limits</w:t>
      </w:r>
    </w:p>
    <w:p w:rsidR="004F330A" w:rsidRDefault="004F330A" w:rsidP="004F330A">
      <w:pPr>
        <w:pStyle w:val="ListParagraph"/>
        <w:numPr>
          <w:ilvl w:val="0"/>
          <w:numId w:val="42"/>
        </w:numPr>
      </w:pPr>
      <w:r>
        <w:t>User settable fault limits</w:t>
      </w:r>
    </w:p>
    <w:p w:rsidR="004F330A" w:rsidRDefault="004F330A" w:rsidP="004F330A">
      <w:pPr>
        <w:pStyle w:val="ListParagraph"/>
        <w:numPr>
          <w:ilvl w:val="0"/>
          <w:numId w:val="42"/>
        </w:numPr>
      </w:pPr>
      <w:r>
        <w:t xml:space="preserve">Arc fault conditions – conditions under which an  for arc </w:t>
      </w:r>
    </w:p>
    <w:p w:rsidR="004F330A" w:rsidRDefault="004F330A" w:rsidP="004F330A">
      <w:pPr>
        <w:pStyle w:val="ListParagraph"/>
        <w:numPr>
          <w:ilvl w:val="0"/>
          <w:numId w:val="42"/>
        </w:numPr>
      </w:pPr>
      <w:r>
        <w:t xml:space="preserve">Arc disabling </w:t>
      </w:r>
    </w:p>
    <w:p w:rsidR="004F330A" w:rsidRDefault="004F330A" w:rsidP="004F330A">
      <w:pPr>
        <w:pStyle w:val="ListParagraph"/>
        <w:numPr>
          <w:ilvl w:val="0"/>
          <w:numId w:val="42"/>
        </w:numPr>
      </w:pPr>
      <w:r>
        <w:t>Arc detect data capture – Fast (timestamps) and slow (ADC measurements)</w:t>
      </w:r>
    </w:p>
    <w:p w:rsidR="004F330A" w:rsidRDefault="004F330A" w:rsidP="004F330A">
      <w:pPr>
        <w:pStyle w:val="ListParagraph"/>
        <w:numPr>
          <w:ilvl w:val="0"/>
          <w:numId w:val="42"/>
        </w:numPr>
      </w:pPr>
      <w:r>
        <w:t>Logging related – What is logged and how to extract log data</w:t>
      </w:r>
    </w:p>
    <w:p w:rsidR="004F330A" w:rsidRDefault="004F330A" w:rsidP="004F330A">
      <w:pPr>
        <w:pStyle w:val="ListParagraph"/>
        <w:numPr>
          <w:ilvl w:val="0"/>
          <w:numId w:val="42"/>
        </w:numPr>
      </w:pPr>
      <w:r>
        <w:t>Fan control, monitoring and faults such as not connected / stall</w:t>
      </w:r>
    </w:p>
    <w:p w:rsidR="004F330A" w:rsidRDefault="004F330A" w:rsidP="004F330A">
      <w:pPr>
        <w:pStyle w:val="ListParagraph"/>
        <w:numPr>
          <w:ilvl w:val="0"/>
          <w:numId w:val="42"/>
        </w:numPr>
      </w:pPr>
      <w:r>
        <w:t>Communication settings – Baud rates / Network settings / MAC address / IP Address / DHCP settings / RS485 address settings</w:t>
      </w:r>
    </w:p>
    <w:p w:rsidR="004F330A" w:rsidRPr="000E6405" w:rsidRDefault="004F330A" w:rsidP="004F330A">
      <w:pPr>
        <w:pStyle w:val="ListParagraph"/>
        <w:numPr>
          <w:ilvl w:val="0"/>
          <w:numId w:val="42"/>
        </w:numPr>
        <w:spacing w:after="0"/>
        <w:rPr>
          <w:rFonts w:ascii="Consolas" w:hAnsi="Consolas" w:cs="Consolas"/>
          <w:sz w:val="24"/>
          <w:szCs w:val="19"/>
          <w:lang w:eastAsia="en-GB"/>
        </w:rPr>
      </w:pPr>
      <w:r>
        <w:t>Notification are not supported</w:t>
      </w:r>
    </w:p>
    <w:p w:rsidR="000E6405" w:rsidRDefault="000E6405">
      <w:pPr>
        <w:spacing w:after="0"/>
        <w:rPr>
          <w:rFonts w:ascii="Consolas" w:hAnsi="Consolas" w:cs="Consolas"/>
          <w:sz w:val="24"/>
          <w:szCs w:val="19"/>
          <w:lang w:eastAsia="en-GB"/>
        </w:rPr>
      </w:pPr>
      <w:r>
        <w:rPr>
          <w:rFonts w:ascii="Consolas" w:hAnsi="Consolas" w:cs="Consolas"/>
          <w:sz w:val="24"/>
          <w:szCs w:val="19"/>
          <w:lang w:eastAsia="en-GB"/>
        </w:rPr>
        <w:br w:type="page"/>
      </w:r>
    </w:p>
    <w:p w:rsidR="004F330A" w:rsidRDefault="004F330A">
      <w:pPr>
        <w:spacing w:after="0"/>
      </w:pPr>
    </w:p>
    <w:p w:rsidR="00CC66A7" w:rsidRDefault="00CC66A7" w:rsidP="00CC66A7">
      <w:pPr>
        <w:pStyle w:val="Heading1"/>
        <w:rPr>
          <w:rFonts w:eastAsia="Arial Unicode MS"/>
        </w:rPr>
      </w:pPr>
      <w:bookmarkStart w:id="30" w:name="_Toc482782328"/>
      <w:r>
        <w:rPr>
          <w:rFonts w:eastAsia="Arial Unicode MS"/>
        </w:rPr>
        <w:t>Protocol Usage Guidelines</w:t>
      </w:r>
      <w:bookmarkEnd w:id="30"/>
    </w:p>
    <w:p w:rsidR="00CC66A7" w:rsidRPr="002B71FE" w:rsidRDefault="00CC66A7" w:rsidP="00CC66A7">
      <w:pPr>
        <w:rPr>
          <w:rFonts w:eastAsia="Arial Unicode MS"/>
        </w:rPr>
      </w:pPr>
      <w:r w:rsidRPr="002B71FE">
        <w:rPr>
          <w:rFonts w:eastAsia="Arial Unicode MS"/>
        </w:rPr>
        <w:t xml:space="preserve">These guidelines help the ‘systems integrator’ and ‘controller software architect’ understand how to communicate with the PSU. It is important to understand </w:t>
      </w:r>
      <w:r>
        <w:rPr>
          <w:rFonts w:eastAsia="Arial Unicode MS"/>
        </w:rPr>
        <w:t xml:space="preserve">the </w:t>
      </w:r>
      <w:r w:rsidRPr="002B71FE">
        <w:rPr>
          <w:rFonts w:eastAsia="Arial Unicode MS"/>
        </w:rPr>
        <w:t>boundary between functions carried out by the PSU and those functions that need to be implemented by the controller.</w:t>
      </w:r>
      <w:r>
        <w:rPr>
          <w:rFonts w:eastAsia="Arial Unicode MS"/>
        </w:rPr>
        <w:t xml:space="preserve"> For example, c</w:t>
      </w:r>
      <w:r w:rsidRPr="002B71FE">
        <w:rPr>
          <w:rFonts w:eastAsia="Arial Unicode MS"/>
        </w:rPr>
        <w:t>onsider the following:</w:t>
      </w:r>
    </w:p>
    <w:p w:rsidR="00CC66A7" w:rsidRPr="002B71FE" w:rsidRDefault="00CC66A7" w:rsidP="00CC66A7">
      <w:pPr>
        <w:rPr>
          <w:rFonts w:eastAsia="Arial Unicode MS"/>
        </w:rPr>
      </w:pPr>
      <w:r>
        <w:rPr>
          <w:rFonts w:eastAsia="Arial Unicode MS"/>
        </w:rPr>
        <w:t xml:space="preserve">  </w:t>
      </w:r>
      <w:r w:rsidRPr="002B71FE">
        <w:rPr>
          <w:rFonts w:eastAsia="Arial Unicode MS"/>
          <w:i/>
        </w:rPr>
        <w:t>This is a PSU function</w:t>
      </w:r>
      <w:proofErr w:type="gramStart"/>
      <w:r w:rsidR="00C61923">
        <w:rPr>
          <w:rFonts w:eastAsia="Arial Unicode MS"/>
          <w:i/>
        </w:rPr>
        <w:t>:</w:t>
      </w:r>
      <w:proofErr w:type="gramEnd"/>
      <w:r>
        <w:rPr>
          <w:rFonts w:eastAsia="Arial Unicode MS"/>
        </w:rPr>
        <w:br/>
        <w:t>Automatically s</w:t>
      </w:r>
      <w:r w:rsidRPr="002B71FE">
        <w:rPr>
          <w:rFonts w:eastAsia="Arial Unicode MS"/>
        </w:rPr>
        <w:t xml:space="preserve">hut down associated outputs if </w:t>
      </w:r>
      <w:r>
        <w:rPr>
          <w:rFonts w:eastAsia="Arial Unicode MS"/>
        </w:rPr>
        <w:t xml:space="preserve">the </w:t>
      </w:r>
      <w:r w:rsidRPr="002B71FE">
        <w:rPr>
          <w:rFonts w:eastAsia="Arial Unicode MS"/>
        </w:rPr>
        <w:t xml:space="preserve">temperature </w:t>
      </w:r>
      <w:r>
        <w:rPr>
          <w:rFonts w:eastAsia="Arial Unicode MS"/>
        </w:rPr>
        <w:t>exceeds specified</w:t>
      </w:r>
      <w:r w:rsidRPr="002B71FE">
        <w:rPr>
          <w:rFonts w:eastAsia="Arial Unicode MS"/>
        </w:rPr>
        <w:t xml:space="preserve"> range</w:t>
      </w:r>
    </w:p>
    <w:p w:rsidR="00CC66A7" w:rsidRPr="002B71FE" w:rsidRDefault="00CC66A7" w:rsidP="00CC66A7">
      <w:pPr>
        <w:rPr>
          <w:rFonts w:eastAsia="Arial Unicode MS"/>
        </w:rPr>
      </w:pPr>
      <w:r>
        <w:rPr>
          <w:rFonts w:eastAsia="Arial Unicode MS"/>
        </w:rPr>
        <w:t xml:space="preserve">  </w:t>
      </w:r>
      <w:r w:rsidRPr="00583CC0">
        <w:rPr>
          <w:rFonts w:eastAsia="Arial Unicode MS"/>
          <w:i/>
        </w:rPr>
        <w:t>This is a ‘controller’ function</w:t>
      </w:r>
      <w:proofErr w:type="gramStart"/>
      <w:r w:rsidR="00C61923">
        <w:rPr>
          <w:rFonts w:eastAsia="Arial Unicode MS"/>
          <w:i/>
        </w:rPr>
        <w:t>:</w:t>
      </w:r>
      <w:proofErr w:type="gramEnd"/>
      <w:r>
        <w:rPr>
          <w:rFonts w:eastAsia="Arial Unicode MS"/>
        </w:rPr>
        <w:br/>
      </w:r>
      <w:r w:rsidRPr="002B71FE">
        <w:rPr>
          <w:rFonts w:eastAsia="Arial Unicode MS"/>
        </w:rPr>
        <w:t xml:space="preserve">Shutdown all outputs in a predefined order and at predefined ramp rate </w:t>
      </w:r>
      <w:r>
        <w:rPr>
          <w:rFonts w:eastAsia="Arial Unicode MS"/>
        </w:rPr>
        <w:t>before the maximum temperature is exceeded</w:t>
      </w:r>
    </w:p>
    <w:p w:rsidR="00CC66A7" w:rsidRDefault="00CC66A7" w:rsidP="00CC66A7">
      <w:pPr>
        <w:rPr>
          <w:rFonts w:eastAsia="Arial Unicode MS"/>
        </w:rPr>
      </w:pPr>
      <w:r>
        <w:rPr>
          <w:rFonts w:eastAsia="Arial Unicode MS"/>
        </w:rPr>
        <w:t xml:space="preserve">Note: In this example the temperature is used by the controller to take action </w:t>
      </w:r>
      <w:r w:rsidRPr="00EB0C3C">
        <w:rPr>
          <w:rFonts w:eastAsia="Arial Unicode MS"/>
          <w:i/>
        </w:rPr>
        <w:t>before</w:t>
      </w:r>
      <w:r>
        <w:rPr>
          <w:rFonts w:eastAsia="Arial Unicode MS"/>
        </w:rPr>
        <w:t xml:space="preserve"> an automatic shutdown.</w:t>
      </w:r>
    </w:p>
    <w:p w:rsidR="00CC66A7" w:rsidRDefault="00CC66A7" w:rsidP="00CC66A7">
      <w:pPr>
        <w:pStyle w:val="Heading2"/>
        <w:rPr>
          <w:rFonts w:eastAsia="Arial Unicode MS"/>
        </w:rPr>
      </w:pPr>
      <w:r>
        <w:rPr>
          <w:rFonts w:eastAsia="Arial Unicode MS"/>
        </w:rPr>
        <w:t>Before starting</w:t>
      </w:r>
    </w:p>
    <w:p w:rsidR="00CC66A7" w:rsidRDefault="00CC66A7" w:rsidP="00CC66A7">
      <w:pPr>
        <w:rPr>
          <w:rFonts w:eastAsia="Arial Unicode MS" w:cs="Arial"/>
          <w:b/>
          <w:szCs w:val="24"/>
        </w:rPr>
      </w:pPr>
      <w:r>
        <w:rPr>
          <w:rFonts w:eastAsia="Arial Unicode MS" w:cs="Arial"/>
          <w:szCs w:val="24"/>
        </w:rPr>
        <w:t>Use the provided ‘CmdTerm’ tool to perform common control and monitoring functions. This tool displays raw ASCII messages and converts them into human readable format.</w:t>
      </w:r>
    </w:p>
    <w:p w:rsidR="00CC66A7" w:rsidRDefault="00CC66A7" w:rsidP="00CC66A7">
      <w:pPr>
        <w:rPr>
          <w:rFonts w:eastAsia="Arial Unicode MS" w:cs="Arial"/>
          <w:szCs w:val="24"/>
        </w:rPr>
      </w:pPr>
      <w:r>
        <w:rPr>
          <w:rFonts w:eastAsia="Arial Unicode MS" w:cs="Arial"/>
          <w:szCs w:val="24"/>
        </w:rPr>
        <w:t>You should emulate the messages generated by your controller software with the load connected. This</w:t>
      </w:r>
      <w:r w:rsidRPr="00803F05">
        <w:rPr>
          <w:rFonts w:eastAsia="Arial Unicode MS" w:cs="Arial"/>
          <w:szCs w:val="24"/>
        </w:rPr>
        <w:t xml:space="preserve"> will help </w:t>
      </w:r>
      <w:r>
        <w:rPr>
          <w:rFonts w:eastAsia="Arial Unicode MS" w:cs="Arial"/>
          <w:szCs w:val="24"/>
        </w:rPr>
        <w:t xml:space="preserve">you visualise and design </w:t>
      </w:r>
      <w:r w:rsidRPr="00803F05">
        <w:rPr>
          <w:rFonts w:eastAsia="Arial Unicode MS" w:cs="Arial"/>
          <w:szCs w:val="24"/>
        </w:rPr>
        <w:t>a typical protocol exchange</w:t>
      </w:r>
      <w:r>
        <w:rPr>
          <w:rFonts w:eastAsia="Arial Unicode MS" w:cs="Arial"/>
          <w:szCs w:val="24"/>
        </w:rPr>
        <w:t xml:space="preserve"> for your application. It will also he</w:t>
      </w:r>
      <w:r w:rsidRPr="00803F05">
        <w:rPr>
          <w:rFonts w:eastAsia="Arial Unicode MS" w:cs="Arial"/>
          <w:szCs w:val="24"/>
        </w:rPr>
        <w:t>lp ident</w:t>
      </w:r>
      <w:r>
        <w:rPr>
          <w:rFonts w:eastAsia="Arial Unicode MS" w:cs="Arial"/>
          <w:szCs w:val="24"/>
        </w:rPr>
        <w:t>ify problems and risks early on.</w:t>
      </w:r>
    </w:p>
    <w:p w:rsidR="00CC66A7" w:rsidRDefault="00CC66A7" w:rsidP="00CC66A7">
      <w:pPr>
        <w:pStyle w:val="Heading2"/>
      </w:pPr>
      <w:r>
        <w:t>Operation sequencing</w:t>
      </w:r>
    </w:p>
    <w:p w:rsidR="00CC66A7" w:rsidRDefault="00CC66A7" w:rsidP="00CC66A7">
      <w:r>
        <w:t>The protocol does not make any allowance for overlapping operations. This simplifies the protocol, and implies that all operations are performed in strict sequence.</w:t>
      </w:r>
    </w:p>
    <w:p w:rsidR="00CC66A7" w:rsidRDefault="00CC66A7" w:rsidP="00CC66A7">
      <w:r>
        <w:t xml:space="preserve">In principle, all operations </w:t>
      </w:r>
      <w:r>
        <w:rPr>
          <w:i/>
        </w:rPr>
        <w:t>are</w:t>
      </w:r>
      <w:r>
        <w:t xml:space="preserve"> performed strictly in the order that the requests are issued. However, the internal operation of the unit means that there may be some limited re-ordering.</w:t>
      </w:r>
    </w:p>
    <w:p w:rsidR="00CC66A7" w:rsidRDefault="00CC66A7" w:rsidP="00CC66A7">
      <w:pPr>
        <w:pStyle w:val="ListParagraph"/>
        <w:numPr>
          <w:ilvl w:val="0"/>
          <w:numId w:val="21"/>
        </w:numPr>
        <w:spacing w:after="200" w:line="276" w:lineRule="auto"/>
      </w:pPr>
      <w:r>
        <w:t>A series of operations on a single output will only be re-ordered in a benign fashion. For example, if the demand is changed and the output then switched on, these will never be re-ordered so that the output is switched on at the previous demand level.</w:t>
      </w:r>
    </w:p>
    <w:p w:rsidR="00CC66A7" w:rsidRDefault="00CC66A7" w:rsidP="00CC66A7">
      <w:pPr>
        <w:pStyle w:val="ListParagraph"/>
        <w:numPr>
          <w:ilvl w:val="0"/>
          <w:numId w:val="20"/>
        </w:numPr>
        <w:spacing w:after="200" w:line="276" w:lineRule="auto"/>
      </w:pPr>
      <w:r>
        <w:t xml:space="preserve">Operations on two different outputs </w:t>
      </w:r>
      <w:r>
        <w:rPr>
          <w:i/>
        </w:rPr>
        <w:t>may</w:t>
      </w:r>
      <w:r w:rsidRPr="00C420A7">
        <w:rPr>
          <w:i/>
        </w:rPr>
        <w:t xml:space="preserve"> </w:t>
      </w:r>
      <w:r w:rsidRPr="00C420A7">
        <w:t>be re-</w:t>
      </w:r>
      <w:r>
        <w:t>ordered due to internal scheduling delays. If the ordering is important then poll the relevant status and wait for the first operation to complete.</w:t>
      </w:r>
    </w:p>
    <w:p w:rsidR="00CC66A7" w:rsidRDefault="00CC66A7" w:rsidP="00CC66A7">
      <w:pPr>
        <w:pStyle w:val="ListParagraph"/>
        <w:numPr>
          <w:ilvl w:val="0"/>
          <w:numId w:val="20"/>
        </w:numPr>
        <w:spacing w:after="200" w:line="276" w:lineRule="auto"/>
      </w:pPr>
      <w:r>
        <w:rPr>
          <w:rFonts w:eastAsia="Arial Unicode MS" w:cs="Arial"/>
          <w:szCs w:val="24"/>
        </w:rPr>
        <w:t xml:space="preserve">Read-only parameters </w:t>
      </w:r>
      <w:r w:rsidRPr="00803F05">
        <w:rPr>
          <w:rFonts w:eastAsia="Arial Unicode MS" w:cs="Arial"/>
          <w:szCs w:val="24"/>
        </w:rPr>
        <w:t>are update</w:t>
      </w:r>
      <w:r>
        <w:rPr>
          <w:rFonts w:eastAsia="Arial Unicode MS" w:cs="Arial"/>
          <w:szCs w:val="24"/>
        </w:rPr>
        <w:t xml:space="preserve">d once the action has completed. For example, </w:t>
      </w:r>
      <w:r w:rsidRPr="00803F05">
        <w:rPr>
          <w:rFonts w:eastAsia="Arial Unicode MS" w:cs="Arial"/>
          <w:szCs w:val="24"/>
        </w:rPr>
        <w:t>enabling an output will set the 'enabled' flag in the output status register once the output has turned on, not when the message is received.</w:t>
      </w:r>
    </w:p>
    <w:p w:rsidR="00CC66A7" w:rsidRDefault="00CC66A7" w:rsidP="00CC66A7">
      <w:pPr>
        <w:pStyle w:val="Heading2"/>
      </w:pPr>
      <w:bookmarkStart w:id="31" w:name="_Ref444761400"/>
      <w:r>
        <w:t>Real-time messaging constraints</w:t>
      </w:r>
      <w:bookmarkEnd w:id="31"/>
    </w:p>
    <w:p w:rsidR="00CC66A7" w:rsidRDefault="00CC66A7" w:rsidP="00CC66A7">
      <w:r>
        <w:t>Consider the real-time constraints of PSU monitoring and control using this protocol. Check you are able to poll the PSU and take necessary action to meet hard deadlines required by your application.</w:t>
      </w:r>
    </w:p>
    <w:p w:rsidR="00CC66A7" w:rsidRDefault="00CC66A7" w:rsidP="00CC66A7">
      <w:pPr>
        <w:pStyle w:val="ListParagraph"/>
        <w:numPr>
          <w:ilvl w:val="0"/>
          <w:numId w:val="20"/>
        </w:numPr>
      </w:pPr>
      <w:r>
        <w:t>@115200 baud a single character will take 78</w:t>
      </w:r>
      <w:r w:rsidRPr="00143D98">
        <w:rPr>
          <w:rFonts w:cs="Arial"/>
        </w:rPr>
        <w:t>µ</w:t>
      </w:r>
      <w:r>
        <w:t>s to transmit</w:t>
      </w:r>
    </w:p>
    <w:p w:rsidR="00CC66A7" w:rsidRDefault="00CC66A7" w:rsidP="00CC66A7">
      <w:pPr>
        <w:pStyle w:val="ListParagraph"/>
        <w:numPr>
          <w:ilvl w:val="0"/>
          <w:numId w:val="20"/>
        </w:numPr>
      </w:pPr>
      <w:r>
        <w:t>Time between receiving the last byte of a command and transmitting the first byte of the response is less than 300</w:t>
      </w:r>
      <w:r w:rsidRPr="00143D98">
        <w:rPr>
          <w:rFonts w:cs="Arial"/>
        </w:rPr>
        <w:t>µ</w:t>
      </w:r>
      <w:r>
        <w:t>s</w:t>
      </w:r>
    </w:p>
    <w:p w:rsidR="00CC66A7" w:rsidRDefault="00CC66A7" w:rsidP="00CC66A7">
      <w:r>
        <w:t>Additional timing related constraints cannot be added after a quote has been accepted.</w:t>
      </w:r>
    </w:p>
    <w:p w:rsidR="00CC66A7" w:rsidRDefault="00CC66A7" w:rsidP="00CC66A7">
      <w:pPr>
        <w:pStyle w:val="Heading2"/>
      </w:pPr>
      <w:r>
        <w:lastRenderedPageBreak/>
        <w:t>Polling cycle</w:t>
      </w:r>
    </w:p>
    <w:p w:rsidR="00CC66A7" w:rsidRDefault="00CC66A7" w:rsidP="00CC66A7">
      <w:pPr>
        <w:rPr>
          <w:rFonts w:eastAsia="Arial Unicode MS" w:cs="Arial"/>
          <w:szCs w:val="24"/>
        </w:rPr>
      </w:pPr>
      <w:r w:rsidRPr="00803F05">
        <w:rPr>
          <w:rFonts w:eastAsia="Arial Unicode MS" w:cs="Arial"/>
          <w:szCs w:val="24"/>
        </w:rPr>
        <w:t>The control</w:t>
      </w:r>
      <w:r>
        <w:rPr>
          <w:rFonts w:eastAsia="Arial Unicode MS" w:cs="Arial"/>
          <w:szCs w:val="24"/>
        </w:rPr>
        <w:t xml:space="preserve">ler </w:t>
      </w:r>
      <w:r w:rsidRPr="00803F05">
        <w:rPr>
          <w:rFonts w:eastAsia="Arial Unicode MS" w:cs="Arial"/>
          <w:szCs w:val="24"/>
        </w:rPr>
        <w:t>must be in constant communication with the PSU</w:t>
      </w:r>
      <w:r>
        <w:rPr>
          <w:rFonts w:eastAsia="Arial Unicode MS" w:cs="Arial"/>
          <w:szCs w:val="24"/>
        </w:rPr>
        <w:t>. Consider the typical polling cycle that reads the system status flags and output monitors. After this a further polling of output status and fault flags may be required. The must also be a way to set demands and monitor actual voltages.</w:t>
      </w:r>
    </w:p>
    <w:p w:rsidR="00CC66A7" w:rsidRPr="00C60FCD" w:rsidRDefault="00CC66A7" w:rsidP="00CC66A7">
      <w:pPr>
        <w:rPr>
          <w:rFonts w:eastAsia="Arial Unicode MS" w:cs="Arial"/>
          <w:szCs w:val="24"/>
        </w:rPr>
      </w:pPr>
      <w:r>
        <w:rPr>
          <w:rFonts w:eastAsia="Arial Unicode MS" w:cs="Arial"/>
          <w:szCs w:val="24"/>
        </w:rPr>
        <w:t>Consider using a library that manages this polling cycle for you and presents the controller with an event driven interface. Use call-backs for notification of status changes, faults and arcs. Pass relevant information with the call-backs to the controller. Use shadow registers to provide the controller instant access to monitor readings and demands.</w:t>
      </w:r>
    </w:p>
    <w:p w:rsidR="00CC66A7" w:rsidRPr="00C2314F" w:rsidRDefault="00CC66A7" w:rsidP="00CC66A7">
      <w:pPr>
        <w:pStyle w:val="Heading2"/>
      </w:pPr>
      <w:r>
        <w:t>Message flow control</w:t>
      </w:r>
    </w:p>
    <w:p w:rsidR="00CC66A7" w:rsidRPr="00DC4D62" w:rsidRDefault="00CC66A7" w:rsidP="00CC66A7">
      <w:pPr>
        <w:pStyle w:val="Heading3"/>
        <w:rPr>
          <w:rFonts w:eastAsia="Arial Unicode MS"/>
        </w:rPr>
      </w:pPr>
      <w:r w:rsidRPr="00DC4D62">
        <w:rPr>
          <w:rFonts w:eastAsia="Arial Unicode MS"/>
        </w:rPr>
        <w:t>Single request / response</w:t>
      </w:r>
      <w:r>
        <w:rPr>
          <w:rFonts w:eastAsia="Arial Unicode MS"/>
        </w:rPr>
        <w:t xml:space="preserve"> (recommended)</w:t>
      </w:r>
    </w:p>
    <w:p w:rsidR="00CC66A7" w:rsidRDefault="00CC66A7" w:rsidP="00CC66A7">
      <w:pPr>
        <w:rPr>
          <w:rFonts w:eastAsia="Arial Unicode MS" w:cs="Arial"/>
          <w:szCs w:val="24"/>
        </w:rPr>
      </w:pPr>
      <w:r>
        <w:rPr>
          <w:rFonts w:eastAsia="Arial Unicode MS" w:cs="Arial"/>
          <w:szCs w:val="24"/>
        </w:rPr>
        <w:t>After sending one request, the controller waits for a response before sending the next request.</w:t>
      </w:r>
    </w:p>
    <w:p w:rsidR="00CC66A7" w:rsidRDefault="00CC66A7" w:rsidP="00CC66A7">
      <w:pPr>
        <w:pStyle w:val="Heading3"/>
      </w:pPr>
      <w:r>
        <w:t>Queued requests</w:t>
      </w:r>
    </w:p>
    <w:p w:rsidR="00CC66A7" w:rsidRDefault="00CC66A7" w:rsidP="00CC66A7">
      <w:r w:rsidRPr="00D258A0">
        <w:t xml:space="preserve">The maximum number of </w:t>
      </w:r>
      <w:r>
        <w:t xml:space="preserve">queued </w:t>
      </w:r>
      <w:r w:rsidRPr="00D258A0">
        <w:t xml:space="preserve">requests </w:t>
      </w:r>
      <w:r>
        <w:t>d</w:t>
      </w:r>
      <w:r w:rsidRPr="00D258A0">
        <w:t>epends on the length of those requests.</w:t>
      </w:r>
      <w:r>
        <w:t xml:space="preserve"> The minimum buffer size is </w:t>
      </w:r>
      <w:r w:rsidRPr="00D258A0">
        <w:t>80 characters</w:t>
      </w:r>
      <w:r w:rsidRPr="00DC4D62">
        <w:t xml:space="preserve"> </w:t>
      </w:r>
      <w:r w:rsidRPr="00D258A0">
        <w:t>which includes any line terminators</w:t>
      </w:r>
      <w:r>
        <w:t>. The order and timing of the PSU response is not guaranteed.</w:t>
      </w:r>
    </w:p>
    <w:p w:rsidR="00CC66A7" w:rsidRDefault="00CC66A7" w:rsidP="00CC66A7">
      <w:pPr>
        <w:pStyle w:val="Heading2"/>
      </w:pPr>
      <w:r>
        <w:t>Read / Write parameter value</w:t>
      </w:r>
    </w:p>
    <w:p w:rsidR="00CC66A7" w:rsidRDefault="00CC66A7" w:rsidP="00CC66A7">
      <w:r>
        <w:t>A write to a read/write parameter will be rejected with an error message if the value is invalid or out of range.</w:t>
      </w:r>
    </w:p>
    <w:p w:rsidR="00CC66A7" w:rsidRDefault="00CC66A7" w:rsidP="00CC66A7">
      <w:r>
        <w:t>A read of a read/write parameter will return the last accepted value. The read-back value is unaffected by the internal state of the PSU.</w:t>
      </w:r>
    </w:p>
    <w:p w:rsidR="00CC66A7" w:rsidRDefault="00CC66A7" w:rsidP="00CC66A7">
      <w:r>
        <w:t>For example:</w:t>
      </w:r>
    </w:p>
    <w:p w:rsidR="00CC66A7" w:rsidRDefault="00CC66A7" w:rsidP="00CC66A7">
      <w:pPr>
        <w:pStyle w:val="ListParagraph"/>
        <w:numPr>
          <w:ilvl w:val="0"/>
          <w:numId w:val="22"/>
        </w:numPr>
        <w:spacing w:after="200" w:line="276" w:lineRule="auto"/>
      </w:pPr>
      <w:r>
        <w:t xml:space="preserve">Demands (.VD or .ID) are set by the external controller. The read back value is never changed by internal events. To be explicit, an interlock or trip will </w:t>
      </w:r>
      <w:r w:rsidRPr="00ED5F89">
        <w:rPr>
          <w:b/>
        </w:rPr>
        <w:t>not</w:t>
      </w:r>
      <w:r>
        <w:rPr>
          <w:b/>
        </w:rPr>
        <w:t xml:space="preserve"> </w:t>
      </w:r>
      <w:r w:rsidRPr="00ED5F89">
        <w:t>change</w:t>
      </w:r>
      <w:r>
        <w:t xml:space="preserve"> the demand set point. To determine the present value use the read-only ‘actual voltage demand’ (.VA) or ‘actual current demand’ (.IA) messages.</w:t>
      </w:r>
    </w:p>
    <w:p w:rsidR="00CC66A7" w:rsidRDefault="00CC66A7" w:rsidP="00CC66A7">
      <w:pPr>
        <w:pStyle w:val="ListParagraph"/>
        <w:numPr>
          <w:ilvl w:val="0"/>
          <w:numId w:val="22"/>
        </w:numPr>
        <w:spacing w:after="200" w:line="276" w:lineRule="auto"/>
      </w:pPr>
      <w:r>
        <w:t xml:space="preserve">Enable control (.EN) is set by the external controller. The read back value is never changed by internal events. To be explicit, an interlock or trip will </w:t>
      </w:r>
      <w:r w:rsidRPr="00ED5F89">
        <w:rPr>
          <w:b/>
        </w:rPr>
        <w:t>not</w:t>
      </w:r>
      <w:r>
        <w:rPr>
          <w:b/>
        </w:rPr>
        <w:t xml:space="preserve"> </w:t>
      </w:r>
      <w:r w:rsidRPr="00ED5F89">
        <w:t>change</w:t>
      </w:r>
      <w:r>
        <w:t xml:space="preserve"> the Enable control. To determine the present state use the read-only ‘Enabled flag’ in the status message. (STA)</w:t>
      </w:r>
    </w:p>
    <w:p w:rsidR="00CC66A7" w:rsidRDefault="00CC66A7" w:rsidP="00CC66A7">
      <w:pPr>
        <w:pStyle w:val="Heading2"/>
        <w:rPr>
          <w:rFonts w:eastAsia="Arial Unicode MS"/>
        </w:rPr>
      </w:pPr>
      <w:r>
        <w:rPr>
          <w:rFonts w:eastAsia="Arial Unicode MS"/>
        </w:rPr>
        <w:t>Stored Values / Default values</w:t>
      </w:r>
    </w:p>
    <w:p w:rsidR="00CC66A7" w:rsidRDefault="00CC66A7" w:rsidP="00CC66A7">
      <w:pPr>
        <w:rPr>
          <w:rFonts w:eastAsia="Arial Unicode MS" w:cs="Arial"/>
          <w:szCs w:val="24"/>
        </w:rPr>
      </w:pPr>
      <w:r>
        <w:rPr>
          <w:rFonts w:eastAsia="Arial Unicode MS" w:cs="Arial"/>
          <w:szCs w:val="24"/>
        </w:rPr>
        <w:t>O</w:t>
      </w:r>
      <w:r w:rsidRPr="00803F05">
        <w:rPr>
          <w:rFonts w:eastAsia="Arial Unicode MS" w:cs="Arial"/>
          <w:szCs w:val="24"/>
        </w:rPr>
        <w:t>nly</w:t>
      </w:r>
      <w:r>
        <w:rPr>
          <w:rFonts w:eastAsia="Arial Unicode MS" w:cs="Arial"/>
          <w:szCs w:val="24"/>
        </w:rPr>
        <w:t xml:space="preserve"> serial number, </w:t>
      </w:r>
      <w:r w:rsidRPr="00803F05">
        <w:rPr>
          <w:rFonts w:eastAsia="Arial Unicode MS" w:cs="Arial"/>
          <w:szCs w:val="24"/>
        </w:rPr>
        <w:t>calibration</w:t>
      </w:r>
      <w:r>
        <w:rPr>
          <w:rFonts w:eastAsia="Arial Unicode MS" w:cs="Arial"/>
          <w:szCs w:val="24"/>
        </w:rPr>
        <w:t xml:space="preserve"> and communication settings are stored in the PSU after a reset or power cycle. All other parameters are initialised to fixed ‘power on default values’.</w:t>
      </w:r>
      <w:r w:rsidRPr="004E7C99">
        <w:rPr>
          <w:rFonts w:eastAsia="Arial Unicode MS" w:cs="Arial"/>
          <w:szCs w:val="24"/>
        </w:rPr>
        <w:t xml:space="preserve"> </w:t>
      </w:r>
    </w:p>
    <w:p w:rsidR="00CC66A7" w:rsidRPr="00625847" w:rsidRDefault="00CC66A7" w:rsidP="00CC66A7">
      <w:pPr>
        <w:rPr>
          <w:rFonts w:eastAsia="Arial Unicode MS" w:cs="Arial"/>
          <w:szCs w:val="24"/>
        </w:rPr>
      </w:pPr>
      <w:r>
        <w:rPr>
          <w:rFonts w:eastAsia="Arial Unicode MS" w:cs="Arial"/>
          <w:szCs w:val="24"/>
        </w:rPr>
        <w:t xml:space="preserve">If a ‘power on default value’ is not defined in the PSU specification it will be fixed by </w:t>
      </w:r>
      <w:proofErr w:type="spellStart"/>
      <w:r>
        <w:rPr>
          <w:rFonts w:eastAsia="Arial Unicode MS" w:cs="Arial"/>
          <w:szCs w:val="24"/>
        </w:rPr>
        <w:t>HiTek</w:t>
      </w:r>
      <w:proofErr w:type="spellEnd"/>
      <w:r>
        <w:rPr>
          <w:rFonts w:eastAsia="Arial Unicode MS" w:cs="Arial"/>
          <w:szCs w:val="24"/>
        </w:rPr>
        <w:t xml:space="preserve"> Power. The control software must explicitly set a different value if required.</w:t>
      </w:r>
    </w:p>
    <w:p w:rsidR="00CC66A7" w:rsidRPr="00625847" w:rsidRDefault="00CC66A7" w:rsidP="00CC66A7">
      <w:pPr>
        <w:pStyle w:val="Heading2"/>
        <w:rPr>
          <w:rFonts w:eastAsia="Arial Unicode MS"/>
        </w:rPr>
      </w:pPr>
      <w:r w:rsidRPr="00625847">
        <w:rPr>
          <w:rFonts w:eastAsia="Arial Unicode MS"/>
        </w:rPr>
        <w:t>Logging</w:t>
      </w:r>
    </w:p>
    <w:p w:rsidR="00CC66A7" w:rsidRDefault="00CC66A7" w:rsidP="00CC66A7">
      <w:pPr>
        <w:rPr>
          <w:rFonts w:eastAsia="Arial Unicode MS" w:cs="Arial"/>
          <w:szCs w:val="24"/>
        </w:rPr>
      </w:pPr>
      <w:r>
        <w:rPr>
          <w:rFonts w:eastAsia="Arial Unicode MS" w:cs="Arial"/>
          <w:szCs w:val="24"/>
        </w:rPr>
        <w:t>This is for performance monitoring and fault finding</w:t>
      </w:r>
      <w:r w:rsidRPr="00803F05">
        <w:rPr>
          <w:rFonts w:eastAsia="Arial Unicode MS" w:cs="Arial"/>
          <w:szCs w:val="24"/>
        </w:rPr>
        <w:t xml:space="preserve"> only</w:t>
      </w:r>
      <w:r>
        <w:rPr>
          <w:rFonts w:eastAsia="Arial Unicode MS" w:cs="Arial"/>
          <w:szCs w:val="24"/>
        </w:rPr>
        <w:t>. The controller may collect, store and display this data. The controller must not use this data for PSU monitoring and control. Do not use as an alternative to polling status, fault flags or arc records at runtime.</w:t>
      </w:r>
    </w:p>
    <w:p w:rsidR="00CC66A7" w:rsidRDefault="00CC66A7" w:rsidP="00CC66A7">
      <w:pPr>
        <w:pStyle w:val="Heading2"/>
        <w:rPr>
          <w:rFonts w:eastAsia="Arial Unicode MS"/>
        </w:rPr>
      </w:pPr>
      <w:r>
        <w:rPr>
          <w:rFonts w:eastAsia="Arial Unicode MS"/>
        </w:rPr>
        <w:t>Arc detector</w:t>
      </w:r>
    </w:p>
    <w:p w:rsidR="00CC66A7" w:rsidRDefault="00CC66A7" w:rsidP="00CC66A7">
      <w:pPr>
        <w:rPr>
          <w:rFonts w:eastAsia="Arial Unicode MS" w:cs="Arial"/>
          <w:szCs w:val="24"/>
        </w:rPr>
      </w:pPr>
      <w:r>
        <w:rPr>
          <w:rFonts w:eastAsia="Arial Unicode MS" w:cs="Arial"/>
          <w:szCs w:val="24"/>
        </w:rPr>
        <w:t>The PSU will implement arc detection to protect the PSU output only. The detect algorithm runs independently on each output and only affects the fault flag of that output.</w:t>
      </w:r>
    </w:p>
    <w:p w:rsidR="00CC66A7" w:rsidRPr="00DF639C" w:rsidRDefault="00CC66A7" w:rsidP="00CC66A7">
      <w:pPr>
        <w:rPr>
          <w:rFonts w:eastAsia="Arial Unicode MS"/>
        </w:rPr>
      </w:pPr>
      <w:r>
        <w:rPr>
          <w:rFonts w:eastAsia="Arial Unicode MS" w:cs="Arial"/>
          <w:szCs w:val="24"/>
        </w:rPr>
        <w:lastRenderedPageBreak/>
        <w:t>See the PSU specification if specialist arc detection is required to protect the load.</w:t>
      </w:r>
      <w:r w:rsidRPr="00C04A08">
        <w:rPr>
          <w:rFonts w:eastAsia="Arial Unicode MS" w:cs="Arial"/>
          <w:szCs w:val="24"/>
        </w:rPr>
        <w:t xml:space="preserve"> </w:t>
      </w:r>
      <w:r>
        <w:rPr>
          <w:rFonts w:eastAsia="Arial Unicode MS" w:cs="Arial"/>
          <w:szCs w:val="24"/>
        </w:rPr>
        <w:t xml:space="preserve">The PSU will not </w:t>
      </w:r>
      <w:r w:rsidRPr="00803F05">
        <w:rPr>
          <w:rFonts w:eastAsia="Arial Unicode MS" w:cs="Arial"/>
          <w:szCs w:val="24"/>
        </w:rPr>
        <w:t>process</w:t>
      </w:r>
      <w:r>
        <w:rPr>
          <w:rFonts w:eastAsia="Arial Unicode MS" w:cs="Arial"/>
          <w:szCs w:val="24"/>
        </w:rPr>
        <w:t xml:space="preserve"> data </w:t>
      </w:r>
      <w:r w:rsidRPr="00803F05">
        <w:rPr>
          <w:rFonts w:eastAsia="Arial Unicode MS" w:cs="Arial"/>
          <w:szCs w:val="24"/>
        </w:rPr>
        <w:t xml:space="preserve">specific to the dynamics of the </w:t>
      </w:r>
      <w:r>
        <w:rPr>
          <w:rFonts w:eastAsia="Arial Unicode MS" w:cs="Arial"/>
          <w:szCs w:val="24"/>
        </w:rPr>
        <w:t>connected load</w:t>
      </w:r>
      <w:r w:rsidRPr="00803F05">
        <w:rPr>
          <w:rFonts w:eastAsia="Arial Unicode MS" w:cs="Arial"/>
          <w:szCs w:val="24"/>
        </w:rPr>
        <w:t xml:space="preserve">. </w:t>
      </w:r>
      <w:r>
        <w:rPr>
          <w:rFonts w:eastAsia="Arial Unicode MS" w:cs="Arial"/>
          <w:szCs w:val="24"/>
        </w:rPr>
        <w:t>When provided r</w:t>
      </w:r>
      <w:r w:rsidRPr="00803F05">
        <w:rPr>
          <w:rFonts w:eastAsia="Arial Unicode MS" w:cs="Arial"/>
          <w:szCs w:val="24"/>
        </w:rPr>
        <w:t>aw information abou</w:t>
      </w:r>
      <w:r>
        <w:rPr>
          <w:rFonts w:eastAsia="Arial Unicode MS" w:cs="Arial"/>
          <w:szCs w:val="24"/>
        </w:rPr>
        <w:t>t arc events, voltages and current</w:t>
      </w:r>
      <w:r w:rsidRPr="00803F05">
        <w:rPr>
          <w:rFonts w:eastAsia="Arial Unicode MS" w:cs="Arial"/>
          <w:szCs w:val="24"/>
        </w:rPr>
        <w:t xml:space="preserve"> </w:t>
      </w:r>
      <w:r>
        <w:rPr>
          <w:rFonts w:eastAsia="Arial Unicode MS" w:cs="Arial"/>
          <w:szCs w:val="24"/>
        </w:rPr>
        <w:t xml:space="preserve">must be processed by the </w:t>
      </w:r>
      <w:r w:rsidRPr="00803F05">
        <w:rPr>
          <w:rFonts w:eastAsia="Arial Unicode MS" w:cs="Arial"/>
          <w:szCs w:val="24"/>
        </w:rPr>
        <w:t>controller</w:t>
      </w:r>
      <w:r>
        <w:rPr>
          <w:rFonts w:eastAsia="Arial Unicode MS" w:cs="Arial"/>
          <w:szCs w:val="24"/>
        </w:rPr>
        <w:t xml:space="preserve"> using the messages provided in the PSU specification. </w:t>
      </w:r>
      <w:r w:rsidRPr="00803F05">
        <w:rPr>
          <w:rFonts w:eastAsia="Arial Unicode MS" w:cs="Arial"/>
          <w:szCs w:val="24"/>
        </w:rPr>
        <w:t>If this data is not collected in a timely manner it will be overwritten.</w:t>
      </w:r>
    </w:p>
    <w:p w:rsidR="00CC66A7" w:rsidRDefault="00CC66A7" w:rsidP="00CC66A7">
      <w:pPr>
        <w:pStyle w:val="Heading2"/>
        <w:rPr>
          <w:rFonts w:eastAsia="Arial Unicode MS"/>
        </w:rPr>
      </w:pPr>
      <w:r>
        <w:rPr>
          <w:rFonts w:eastAsia="Arial Unicode MS"/>
        </w:rPr>
        <w:t>Interlocks</w:t>
      </w:r>
    </w:p>
    <w:p w:rsidR="00CC66A7" w:rsidRDefault="00CC66A7" w:rsidP="00CC66A7">
      <w:pPr>
        <w:rPr>
          <w:rFonts w:eastAsia="Arial Unicode MS"/>
        </w:rPr>
      </w:pPr>
      <w:r>
        <w:rPr>
          <w:rFonts w:eastAsia="Arial Unicode MS"/>
        </w:rPr>
        <w:t xml:space="preserve">Hardware interlocks are provided and must be used. Do not use a parallel interlock system to disconnect the input power supply. </w:t>
      </w:r>
    </w:p>
    <w:p w:rsidR="00CC66A7" w:rsidRDefault="00CC66A7" w:rsidP="00CC66A7">
      <w:pPr>
        <w:pStyle w:val="Heading2"/>
        <w:rPr>
          <w:rFonts w:eastAsia="Arial Unicode MS"/>
        </w:rPr>
      </w:pPr>
      <w:r>
        <w:rPr>
          <w:rFonts w:eastAsia="Arial Unicode MS"/>
        </w:rPr>
        <w:t>Filament standby current</w:t>
      </w:r>
    </w:p>
    <w:p w:rsidR="00CC66A7" w:rsidRDefault="00CC66A7" w:rsidP="00CC66A7">
      <w:pPr>
        <w:rPr>
          <w:rFonts w:eastAsia="Arial Unicode MS"/>
        </w:rPr>
      </w:pPr>
      <w:r>
        <w:rPr>
          <w:rFonts w:eastAsia="Arial Unicode MS"/>
        </w:rPr>
        <w:t>The filament standby function must be used if provided. Do not provide the filament standby current from an external source.</w:t>
      </w:r>
    </w:p>
    <w:p w:rsidR="00CC66A7" w:rsidRDefault="00CC66A7" w:rsidP="00CC66A7">
      <w:pPr>
        <w:pStyle w:val="Heading2"/>
        <w:rPr>
          <w:rFonts w:eastAsia="Arial Unicode MS"/>
        </w:rPr>
      </w:pPr>
      <w:r>
        <w:rPr>
          <w:rFonts w:eastAsia="Arial Unicode MS"/>
        </w:rPr>
        <w:t>Extended operating ranges</w:t>
      </w:r>
    </w:p>
    <w:p w:rsidR="00CC66A7" w:rsidRDefault="00CC66A7" w:rsidP="00CC66A7">
      <w:pPr>
        <w:rPr>
          <w:rFonts w:eastAsia="Arial Unicode MS"/>
        </w:rPr>
      </w:pPr>
      <w:r>
        <w:rPr>
          <w:rFonts w:eastAsia="Arial Unicode MS"/>
        </w:rPr>
        <w:t>The maximum and minimum limits for many operating parameters are found in the PSU specification. For example: temperature, demands, over current and over voltage. The limits are enforced by a protocol ‘out of range’ error or a fault.</w:t>
      </w:r>
    </w:p>
    <w:p w:rsidR="00CC66A7" w:rsidRDefault="00CC66A7" w:rsidP="00CC66A7">
      <w:pPr>
        <w:rPr>
          <w:rFonts w:eastAsia="Arial Unicode MS"/>
        </w:rPr>
      </w:pPr>
      <w:r>
        <w:rPr>
          <w:rFonts w:eastAsia="Arial Unicode MS"/>
        </w:rPr>
        <w:t>The PSU can only operate outside these limits in engineering mode. The PSU specification must list the limits affected by engineering mode.</w:t>
      </w:r>
    </w:p>
    <w:p w:rsidR="00625847" w:rsidRDefault="00625847">
      <w:pPr>
        <w:spacing w:after="0"/>
        <w:rPr>
          <w:rFonts w:ascii="Consolas" w:hAnsi="Consolas" w:cs="Consolas"/>
          <w:sz w:val="24"/>
          <w:szCs w:val="19"/>
          <w:lang w:eastAsia="en-GB"/>
        </w:rPr>
      </w:pPr>
    </w:p>
    <w:p w:rsidR="00BA62B6" w:rsidRDefault="00BA62B6">
      <w:pPr>
        <w:spacing w:after="0"/>
        <w:rPr>
          <w:rFonts w:ascii="Consolas" w:hAnsi="Consolas" w:cs="Consolas"/>
          <w:sz w:val="24"/>
          <w:szCs w:val="19"/>
          <w:lang w:eastAsia="en-GB"/>
        </w:rPr>
      </w:pPr>
      <w:r>
        <w:rPr>
          <w:rFonts w:ascii="Consolas" w:hAnsi="Consolas" w:cs="Consolas"/>
          <w:sz w:val="24"/>
          <w:szCs w:val="19"/>
          <w:lang w:eastAsia="en-GB"/>
        </w:rPr>
        <w:br w:type="page"/>
      </w:r>
    </w:p>
    <w:p w:rsidR="00625847" w:rsidRDefault="00AA595A" w:rsidP="00625847">
      <w:pPr>
        <w:pStyle w:val="Heading1"/>
      </w:pPr>
      <w:bookmarkStart w:id="32" w:name="_Toc394056990"/>
      <w:bookmarkStart w:id="33" w:name="_Toc482782329"/>
      <w:r>
        <w:lastRenderedPageBreak/>
        <w:t>Protocol implementation guid</w:t>
      </w:r>
      <w:bookmarkEnd w:id="32"/>
      <w:r>
        <w:t>e</w:t>
      </w:r>
      <w:bookmarkEnd w:id="33"/>
    </w:p>
    <w:p w:rsidR="00BA62B6" w:rsidRPr="00BA62B6" w:rsidRDefault="00C430ED" w:rsidP="00BA62B6">
      <w:r>
        <w:t>This section is for design engineers wishing to implement the AE protocol in a PSU.</w:t>
      </w:r>
      <w:r w:rsidR="00BA62B6">
        <w:t xml:space="preserve"> </w:t>
      </w:r>
    </w:p>
    <w:p w:rsidR="00625847" w:rsidRDefault="00625847" w:rsidP="00625847">
      <w:pPr>
        <w:pStyle w:val="Heading2"/>
      </w:pPr>
      <w:bookmarkStart w:id="34" w:name="_Toc394056991"/>
      <w:r>
        <w:t>Terminology</w:t>
      </w:r>
      <w:bookmarkEnd w:id="34"/>
    </w:p>
    <w:p w:rsidR="00D168B7" w:rsidRDefault="00625847" w:rsidP="00D168B7">
      <w:r>
        <w:t xml:space="preserve">The key words "MUST", "MUST NOT", "REQUIRED", "SHALL", "SHALL NOT", "SHOULD", "SHOULD NOT", "RECOMMENDED", "MAY", and "OPTIONAL" are used in the same way as in Internet standards documents. The meanings are described in </w:t>
      </w:r>
      <w:hyperlink r:id="rId16" w:history="1">
        <w:r>
          <w:rPr>
            <w:rStyle w:val="Hyperlink"/>
          </w:rPr>
          <w:t>RFC 2119 (http://www.ietf.org/rfc/rfc2119.txt)</w:t>
        </w:r>
      </w:hyperlink>
      <w:r>
        <w:t>.</w:t>
      </w:r>
      <w:bookmarkStart w:id="35" w:name="_Toc394056992"/>
    </w:p>
    <w:p w:rsidR="00D168B7" w:rsidRPr="00AC392A" w:rsidRDefault="00D168B7" w:rsidP="00D168B7">
      <w:pPr>
        <w:pStyle w:val="Heading2"/>
        <w:rPr>
          <w:rFonts w:eastAsia="Arial Unicode MS"/>
        </w:rPr>
      </w:pPr>
      <w:r w:rsidRPr="00AC392A">
        <w:rPr>
          <w:rFonts w:eastAsia="Arial Unicode MS"/>
        </w:rPr>
        <w:t>Design principles</w:t>
      </w:r>
    </w:p>
    <w:p w:rsidR="00D168B7" w:rsidRPr="00AC392A" w:rsidRDefault="00D168B7" w:rsidP="00D168B7">
      <w:pPr>
        <w:rPr>
          <w:rFonts w:eastAsia="Arial Unicode MS"/>
        </w:rPr>
      </w:pPr>
      <w:r w:rsidRPr="00AC392A">
        <w:rPr>
          <w:rFonts w:eastAsia="Arial Unicode MS"/>
        </w:rPr>
        <w:t>The control protocol is intended to be used for two distinct purposes.</w:t>
      </w:r>
    </w:p>
    <w:p w:rsidR="00D168B7" w:rsidRPr="00AC392A" w:rsidRDefault="00D168B7" w:rsidP="00D168B7">
      <w:pPr>
        <w:rPr>
          <w:rFonts w:eastAsia="Arial Unicode MS"/>
        </w:rPr>
      </w:pPr>
      <w:r w:rsidRPr="00AC392A">
        <w:rPr>
          <w:rFonts w:eastAsia="Arial Unicode MS"/>
        </w:rPr>
        <w:t>Most importantly, it will be used as the interface to a controlling computer system for the purpose of system integration. To this end, it must be possible to rapidly process large numbers of operations in a well-defined manner.</w:t>
      </w:r>
    </w:p>
    <w:p w:rsidR="00D168B7" w:rsidRDefault="00D168B7" w:rsidP="00D168B7">
      <w:r>
        <w:t>In addition, it is targeted at a range of system sizes. A powerful microcontroller cannot be assumed to be present.</w:t>
      </w:r>
    </w:p>
    <w:p w:rsidR="00D168B7" w:rsidRDefault="00D168B7" w:rsidP="00D168B7">
      <w:pPr>
        <w:pStyle w:val="ListParagraph"/>
        <w:numPr>
          <w:ilvl w:val="0"/>
          <w:numId w:val="11"/>
        </w:numPr>
      </w:pPr>
      <w:r>
        <w:t>It should be easy and fast to parse and generate. Secondly, it can be used as a simple user interface. This allows technical personnel to manipulate the system.</w:t>
      </w:r>
    </w:p>
    <w:p w:rsidR="00D168B7" w:rsidRDefault="00D168B7" w:rsidP="00D168B7">
      <w:pPr>
        <w:pStyle w:val="ListParagraph"/>
        <w:numPr>
          <w:ilvl w:val="0"/>
          <w:numId w:val="11"/>
        </w:numPr>
      </w:pPr>
      <w:r>
        <w:t>It should be intuitive to use.</w:t>
      </w:r>
    </w:p>
    <w:p w:rsidR="00D168B7" w:rsidRDefault="00D168B7" w:rsidP="00D168B7">
      <w:pPr>
        <w:pStyle w:val="ListParagraph"/>
        <w:numPr>
          <w:ilvl w:val="0"/>
          <w:numId w:val="11"/>
        </w:numPr>
      </w:pPr>
      <w:r>
        <w:t>Correct operation of the protocol should not impose timing constraints that prevent data input from a keyboard.</w:t>
      </w:r>
    </w:p>
    <w:p w:rsidR="00D168B7" w:rsidRDefault="00D168B7" w:rsidP="00D168B7">
      <w:pPr>
        <w:pStyle w:val="ListParagraph"/>
        <w:numPr>
          <w:ilvl w:val="0"/>
          <w:numId w:val="11"/>
        </w:numPr>
      </w:pPr>
      <w:r>
        <w:t>It should be possible to connect to the protocol using simple, widely available software tools</w:t>
      </w:r>
    </w:p>
    <w:p w:rsidR="00625847" w:rsidRDefault="00625847" w:rsidP="00625847">
      <w:pPr>
        <w:pStyle w:val="Heading2"/>
      </w:pPr>
      <w:r>
        <w:t>Data link</w:t>
      </w:r>
      <w:bookmarkEnd w:id="35"/>
    </w:p>
    <w:p w:rsidR="00625847" w:rsidRDefault="00625847" w:rsidP="00625847">
      <w:r>
        <w:t>This specification does not define the type of data link that can be used with this protocol. Instead, it defines a minimum set of characteristics that the link must have.</w:t>
      </w:r>
    </w:p>
    <w:p w:rsidR="00625847" w:rsidRDefault="00625847" w:rsidP="00625847">
      <w:pPr>
        <w:pStyle w:val="Heading3"/>
      </w:pPr>
      <w:r w:rsidRPr="0061117B">
        <w:t>Characteristics</w:t>
      </w:r>
    </w:p>
    <w:p w:rsidR="00625847" w:rsidRDefault="00625847" w:rsidP="00625847">
      <w:r>
        <w:t>The link must be able to transfer printable ASCII characters, with minimal corruption. In this context, a printable ASCII character is any with a hexadecimal value of 0A, 0D, or 20 to 7E.</w:t>
      </w:r>
    </w:p>
    <w:p w:rsidR="00625847" w:rsidRDefault="00625847" w:rsidP="00625847">
      <w:r>
        <w:t>The protocol includes a simple error detection mechanism, so occasional corruption of the data is acceptable. However, in normal operation, the link should not remove, insert or re-order any characters.</w:t>
      </w:r>
    </w:p>
    <w:p w:rsidR="00625847" w:rsidRDefault="00625847" w:rsidP="00625847">
      <w:pPr>
        <w:pStyle w:val="Heading3"/>
      </w:pPr>
      <w:r>
        <w:t>Other link types</w:t>
      </w:r>
    </w:p>
    <w:p w:rsidR="00625847" w:rsidRPr="000F3644" w:rsidRDefault="00625847" w:rsidP="00625847">
      <w:r>
        <w:t>The protocol could be easily adapted to operate on packet-based data links. In that case, the natural packet boundaries are used to delimit the ‘lines’ of data, instead of the line-end characters.</w:t>
      </w:r>
    </w:p>
    <w:p w:rsidR="00625847" w:rsidRDefault="00625847" w:rsidP="00625847">
      <w:pPr>
        <w:pStyle w:val="Heading2"/>
      </w:pPr>
      <w:bookmarkStart w:id="36" w:name="_Toc394056994"/>
      <w:r>
        <w:t xml:space="preserve">Line </w:t>
      </w:r>
      <w:r w:rsidRPr="0061117B">
        <w:t>structure</w:t>
      </w:r>
      <w:bookmarkEnd w:id="36"/>
    </w:p>
    <w:p w:rsidR="00625847" w:rsidRDefault="00625847" w:rsidP="00625847">
      <w:r>
        <w:t>The controller and system exchange lines of characters. Each such line comprises a number of printable ASCII characters, terminated by either a carriage-return or line-feed character.</w:t>
      </w:r>
    </w:p>
    <w:p w:rsidR="00625847" w:rsidRDefault="00625847" w:rsidP="00625847">
      <w:r>
        <w:t>The printable ASCII characters have codes in the range 20 (hex) to 7E (hex). Carriage</w:t>
      </w:r>
      <w:r>
        <w:noBreakHyphen/>
        <w:t>return and line</w:t>
      </w:r>
      <w:r>
        <w:noBreakHyphen/>
        <w:t>feed, otherwise referred to as CR and LF, have the ASCII codes 0D (hex) and 0A (hex) respectively.</w:t>
      </w:r>
    </w:p>
    <w:p w:rsidR="00625847" w:rsidRDefault="00625847" w:rsidP="00625847">
      <w:r>
        <w:t>The protocol currently defines four types of line.</w:t>
      </w:r>
    </w:p>
    <w:p w:rsidR="00625847" w:rsidRDefault="00625847" w:rsidP="00625847">
      <w:pPr>
        <w:pStyle w:val="Heading3"/>
      </w:pPr>
      <w:r w:rsidRPr="0061117B">
        <w:t>Empty</w:t>
      </w:r>
      <w:r>
        <w:t xml:space="preserve"> lines</w:t>
      </w:r>
    </w:p>
    <w:p w:rsidR="00625847" w:rsidRDefault="00625847" w:rsidP="00625847">
      <w:r>
        <w:t xml:space="preserve">Empty lines that are received by either the controller or system must be </w:t>
      </w:r>
      <w:r w:rsidRPr="00B34E8E">
        <w:t>silently</w:t>
      </w:r>
      <w:r>
        <w:t xml:space="preserve"> ignored.</w:t>
      </w:r>
    </w:p>
    <w:p w:rsidR="00625847" w:rsidRPr="00B34E8E" w:rsidRDefault="00625847" w:rsidP="00625847">
      <w:pPr>
        <w:rPr>
          <w:i/>
        </w:rPr>
      </w:pPr>
      <w:r w:rsidRPr="00B34E8E">
        <w:rPr>
          <w:i/>
        </w:rPr>
        <w:lastRenderedPageBreak/>
        <w:t>Some systems issue a CR-LF pair as a line end. Since an empty line must be ignored, it is acceptable for an implementation to treat any CR or LF as a line end. If a line has a CR-LF pair as a terminator, the initial CR will cause the line to be interpreted, and the following LF will be treated as the end of an empty line, which will be ignored.</w:t>
      </w:r>
    </w:p>
    <w:p w:rsidR="00625847" w:rsidRDefault="00625847" w:rsidP="00625847">
      <w:pPr>
        <w:pStyle w:val="Heading3"/>
      </w:pPr>
      <w:r w:rsidRPr="0061117B">
        <w:t>Comment</w:t>
      </w:r>
      <w:r>
        <w:t xml:space="preserve"> lines</w:t>
      </w:r>
    </w:p>
    <w:p w:rsidR="00625847" w:rsidRPr="005C097D" w:rsidRDefault="00625847" w:rsidP="00625847">
      <w:r>
        <w:t>Comment lines start with a ‘;’ (semi-colon), and may contain arbitrary textual information. Such lines must be silently ignored.</w:t>
      </w:r>
    </w:p>
    <w:p w:rsidR="00625847" w:rsidRDefault="00625847" w:rsidP="00625847">
      <w:r>
        <w:t>This feature is provided to allow diagnostic information to be mixed with request or response sequences, while still permitting normal system control.</w:t>
      </w:r>
    </w:p>
    <w:p w:rsidR="00625847" w:rsidRDefault="00625847" w:rsidP="00625847">
      <w:pPr>
        <w:pStyle w:val="Heading3"/>
      </w:pPr>
      <w:r w:rsidRPr="0061117B">
        <w:t>Request</w:t>
      </w:r>
      <w:r>
        <w:t xml:space="preserve"> lines</w:t>
      </w:r>
    </w:p>
    <w:p w:rsidR="00625847" w:rsidRDefault="00625847" w:rsidP="00625847">
      <w:r w:rsidRPr="00B34E8E">
        <w:t>Request lines</w:t>
      </w:r>
      <w:r>
        <w:t xml:space="preserve"> start with a parameter name, and are followed by one of the characters ‘=’, ‘!’ or ‘?’. These are requests from the controller to the system to perform some operation.</w:t>
      </w:r>
    </w:p>
    <w:p w:rsidR="00625847" w:rsidRDefault="00625847" w:rsidP="00625847">
      <w:pPr>
        <w:pStyle w:val="Heading3"/>
      </w:pPr>
      <w:r>
        <w:t>Response lines</w:t>
      </w:r>
    </w:p>
    <w:p w:rsidR="00625847" w:rsidRDefault="00625847" w:rsidP="00625847">
      <w:r>
        <w:t>Response lines start with a parameter name, and are followed by one of the characters ‘:’, ‘$’ or ‘*’. These are responses from the system to the controller, and indicate the outcome of a previous request.</w:t>
      </w:r>
    </w:p>
    <w:p w:rsidR="00625847" w:rsidRDefault="00625847" w:rsidP="00625847">
      <w:pPr>
        <w:pStyle w:val="Heading2"/>
      </w:pPr>
      <w:bookmarkStart w:id="37" w:name="_Toc394056995"/>
      <w:r>
        <w:t xml:space="preserve">Requests and </w:t>
      </w:r>
      <w:r w:rsidRPr="0061117B">
        <w:t>responses</w:t>
      </w:r>
      <w:bookmarkEnd w:id="37"/>
    </w:p>
    <w:p w:rsidR="00625847" w:rsidRPr="000E45CC" w:rsidRDefault="00625847" w:rsidP="00625847">
      <w:r>
        <w:t xml:space="preserve">All control of the system is performed by accessing a set of named parameters, and by invoking a set of named operations. Parameter and operation names consist of a sequence of letters, digits, underscores and dots. The first character of a name </w:t>
      </w:r>
      <w:r>
        <w:rPr>
          <w:i/>
        </w:rPr>
        <w:t xml:space="preserve">must </w:t>
      </w:r>
      <w:r>
        <w:t>be a letter or underscore.</w:t>
      </w:r>
    </w:p>
    <w:p w:rsidR="00625847" w:rsidRDefault="00625847" w:rsidP="00625847">
      <w:r>
        <w:t xml:space="preserve">The accessible parameters and operations will depend on the type of system in use, although there is a (small) set of parameters that must be defined by </w:t>
      </w:r>
      <w:r>
        <w:rPr>
          <w:i/>
        </w:rPr>
        <w:t>all</w:t>
      </w:r>
      <w:r>
        <w:t xml:space="preserve"> systems that implement this protocol.</w:t>
      </w:r>
    </w:p>
    <w:p w:rsidR="00625847" w:rsidRDefault="00625847" w:rsidP="00625847">
      <w:r>
        <w:t>The set of parameters that is implemented in any given product will be defined as part of the product specification.</w:t>
      </w:r>
    </w:p>
    <w:p w:rsidR="00625847" w:rsidRDefault="00625847" w:rsidP="00625847">
      <w:pPr>
        <w:pStyle w:val="Heading3"/>
      </w:pPr>
      <w:r>
        <w:t>Setting a parameter</w:t>
      </w:r>
    </w:p>
    <w:p w:rsidR="00625847" w:rsidRPr="00E61FA7" w:rsidRDefault="00625847" w:rsidP="0062584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1867"/>
        <w:gridCol w:w="4930"/>
      </w:tblGrid>
      <w:tr w:rsidR="00625847" w:rsidTr="00D168B7">
        <w:tc>
          <w:tcPr>
            <w:tcW w:w="2235" w:type="dxa"/>
          </w:tcPr>
          <w:p w:rsidR="00625847" w:rsidRPr="00E61FA7" w:rsidRDefault="00625847" w:rsidP="00D168B7">
            <w:pPr>
              <w:rPr>
                <w:b/>
                <w:i/>
              </w:rPr>
            </w:pPr>
            <w:r>
              <w:rPr>
                <w:b/>
                <w:i/>
              </w:rPr>
              <w:t>Request</w:t>
            </w:r>
          </w:p>
        </w:tc>
        <w:tc>
          <w:tcPr>
            <w:tcW w:w="1842" w:type="dxa"/>
          </w:tcPr>
          <w:p w:rsidR="00625847" w:rsidRDefault="00625847" w:rsidP="00D168B7">
            <w:r>
              <w:rPr>
                <w:i/>
              </w:rPr>
              <w:t>NAME</w:t>
            </w:r>
            <w:r>
              <w:t>=</w:t>
            </w:r>
            <w:r>
              <w:rPr>
                <w:i/>
              </w:rPr>
              <w:t>VALUE</w:t>
            </w:r>
          </w:p>
        </w:tc>
        <w:tc>
          <w:tcPr>
            <w:tcW w:w="5165" w:type="dxa"/>
          </w:tcPr>
          <w:p w:rsidR="00625847" w:rsidRDefault="00625847" w:rsidP="00D168B7">
            <w:r>
              <w:t>Requests that the system set the value of parameter ‘NAME’ to ‘VALUE’. The form that ‘VALUE’ takes will depend on the type of the parameter.</w:t>
            </w:r>
          </w:p>
        </w:tc>
      </w:tr>
      <w:tr w:rsidR="00625847" w:rsidTr="00D168B7">
        <w:tc>
          <w:tcPr>
            <w:tcW w:w="2235" w:type="dxa"/>
          </w:tcPr>
          <w:p w:rsidR="00625847" w:rsidRPr="00E61FA7" w:rsidRDefault="00625847" w:rsidP="00D168B7">
            <w:pPr>
              <w:rPr>
                <w:b/>
                <w:i/>
              </w:rPr>
            </w:pPr>
            <w:r>
              <w:rPr>
                <w:b/>
                <w:i/>
              </w:rPr>
              <w:t>Acknowledgement</w:t>
            </w:r>
          </w:p>
        </w:tc>
        <w:tc>
          <w:tcPr>
            <w:tcW w:w="1842" w:type="dxa"/>
          </w:tcPr>
          <w:p w:rsidR="00625847" w:rsidRPr="00E61FA7" w:rsidRDefault="00625847" w:rsidP="00D168B7">
            <w:r>
              <w:rPr>
                <w:i/>
              </w:rPr>
              <w:t>NAME</w:t>
            </w:r>
            <w:r>
              <w:t>$</w:t>
            </w:r>
          </w:p>
        </w:tc>
        <w:tc>
          <w:tcPr>
            <w:tcW w:w="5165" w:type="dxa"/>
          </w:tcPr>
          <w:p w:rsidR="00625847" w:rsidRDefault="00625847" w:rsidP="00D168B7">
            <w:r>
              <w:t>This indicates that the parameter was set correctly.</w:t>
            </w:r>
          </w:p>
        </w:tc>
      </w:tr>
      <w:tr w:rsidR="00625847" w:rsidTr="00D168B7">
        <w:tc>
          <w:tcPr>
            <w:tcW w:w="2235" w:type="dxa"/>
          </w:tcPr>
          <w:p w:rsidR="00625847" w:rsidRPr="00E61FA7" w:rsidRDefault="00625847" w:rsidP="00D168B7">
            <w:pPr>
              <w:rPr>
                <w:b/>
                <w:i/>
              </w:rPr>
            </w:pPr>
            <w:r>
              <w:rPr>
                <w:b/>
                <w:i/>
              </w:rPr>
              <w:t>Error response</w:t>
            </w:r>
          </w:p>
        </w:tc>
        <w:tc>
          <w:tcPr>
            <w:tcW w:w="1842" w:type="dxa"/>
          </w:tcPr>
          <w:p w:rsidR="00625847" w:rsidRPr="00E61FA7" w:rsidRDefault="00625847" w:rsidP="00D168B7">
            <w:pPr>
              <w:rPr>
                <w:i/>
              </w:rPr>
            </w:pPr>
            <w:r>
              <w:rPr>
                <w:i/>
              </w:rPr>
              <w:t>NAME</w:t>
            </w:r>
            <w:r>
              <w:t>*</w:t>
            </w:r>
            <w:r>
              <w:rPr>
                <w:i/>
              </w:rPr>
              <w:t>REASON</w:t>
            </w:r>
          </w:p>
        </w:tc>
        <w:tc>
          <w:tcPr>
            <w:tcW w:w="5165" w:type="dxa"/>
          </w:tcPr>
          <w:p w:rsidR="00625847" w:rsidRDefault="00625847" w:rsidP="00D168B7">
            <w:r>
              <w:t>This indicates that the parameter was not set. The cause of the failure is indicated by ‘REASON’.</w:t>
            </w:r>
          </w:p>
        </w:tc>
      </w:tr>
    </w:tbl>
    <w:p w:rsidR="00625847" w:rsidRDefault="00625847" w:rsidP="00625847"/>
    <w:p w:rsidR="00625847" w:rsidRDefault="00625847" w:rsidP="00625847">
      <w:pPr>
        <w:pStyle w:val="Heading3"/>
      </w:pPr>
      <w:r>
        <w:t xml:space="preserve">Getting a </w:t>
      </w:r>
      <w:r w:rsidRPr="0061117B">
        <w:t>parameter</w:t>
      </w:r>
      <w:r>
        <w:t xml:space="preserve"> value</w:t>
      </w:r>
    </w:p>
    <w:p w:rsidR="00625847" w:rsidRDefault="00625847" w:rsidP="0062584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1867"/>
        <w:gridCol w:w="4930"/>
      </w:tblGrid>
      <w:tr w:rsidR="00625847" w:rsidTr="00D168B7">
        <w:tc>
          <w:tcPr>
            <w:tcW w:w="2235" w:type="dxa"/>
          </w:tcPr>
          <w:p w:rsidR="00625847" w:rsidRPr="00E61FA7" w:rsidRDefault="00625847" w:rsidP="00D168B7">
            <w:pPr>
              <w:rPr>
                <w:b/>
                <w:i/>
              </w:rPr>
            </w:pPr>
            <w:r>
              <w:rPr>
                <w:b/>
                <w:i/>
              </w:rPr>
              <w:t>Request</w:t>
            </w:r>
          </w:p>
        </w:tc>
        <w:tc>
          <w:tcPr>
            <w:tcW w:w="1842" w:type="dxa"/>
          </w:tcPr>
          <w:p w:rsidR="00625847" w:rsidRDefault="00625847" w:rsidP="00D168B7">
            <w:r>
              <w:rPr>
                <w:i/>
              </w:rPr>
              <w:t>NAME</w:t>
            </w:r>
            <w:r>
              <w:t>?</w:t>
            </w:r>
          </w:p>
        </w:tc>
        <w:tc>
          <w:tcPr>
            <w:tcW w:w="5165" w:type="dxa"/>
          </w:tcPr>
          <w:p w:rsidR="00625847" w:rsidRDefault="00625847" w:rsidP="00D168B7">
            <w:r>
              <w:t>Requests the value of parameter ‘NAME’.</w:t>
            </w:r>
          </w:p>
        </w:tc>
      </w:tr>
      <w:tr w:rsidR="00625847" w:rsidTr="00D168B7">
        <w:tc>
          <w:tcPr>
            <w:tcW w:w="2235" w:type="dxa"/>
          </w:tcPr>
          <w:p w:rsidR="00625847" w:rsidRPr="00E61FA7" w:rsidRDefault="00625847" w:rsidP="00D168B7">
            <w:pPr>
              <w:rPr>
                <w:b/>
                <w:i/>
              </w:rPr>
            </w:pPr>
            <w:r>
              <w:rPr>
                <w:b/>
                <w:i/>
              </w:rPr>
              <w:lastRenderedPageBreak/>
              <w:t>Acknowledgement</w:t>
            </w:r>
          </w:p>
        </w:tc>
        <w:tc>
          <w:tcPr>
            <w:tcW w:w="1842" w:type="dxa"/>
          </w:tcPr>
          <w:p w:rsidR="00625847" w:rsidRPr="00AB6AE2" w:rsidRDefault="00625847" w:rsidP="00D168B7">
            <w:pPr>
              <w:rPr>
                <w:i/>
              </w:rPr>
            </w:pPr>
            <w:r>
              <w:rPr>
                <w:i/>
              </w:rPr>
              <w:t>NAME</w:t>
            </w:r>
            <w:r>
              <w:t>:</w:t>
            </w:r>
            <w:r>
              <w:rPr>
                <w:i/>
              </w:rPr>
              <w:t>VALUE</w:t>
            </w:r>
          </w:p>
        </w:tc>
        <w:tc>
          <w:tcPr>
            <w:tcW w:w="5165" w:type="dxa"/>
          </w:tcPr>
          <w:p w:rsidR="00625847" w:rsidRDefault="00625847" w:rsidP="00D168B7">
            <w:r>
              <w:t>This indicates that the value of the parameter is currently ‘VALUE’.</w:t>
            </w:r>
          </w:p>
        </w:tc>
      </w:tr>
      <w:tr w:rsidR="00625847" w:rsidTr="00D168B7">
        <w:tc>
          <w:tcPr>
            <w:tcW w:w="2235" w:type="dxa"/>
          </w:tcPr>
          <w:p w:rsidR="00625847" w:rsidRPr="00E61FA7" w:rsidRDefault="00625847" w:rsidP="00D168B7">
            <w:pPr>
              <w:rPr>
                <w:b/>
                <w:i/>
              </w:rPr>
            </w:pPr>
            <w:r>
              <w:rPr>
                <w:b/>
                <w:i/>
              </w:rPr>
              <w:t>Error response</w:t>
            </w:r>
          </w:p>
        </w:tc>
        <w:tc>
          <w:tcPr>
            <w:tcW w:w="1842" w:type="dxa"/>
          </w:tcPr>
          <w:p w:rsidR="00625847" w:rsidRPr="00E61FA7" w:rsidRDefault="00625847" w:rsidP="00D168B7">
            <w:pPr>
              <w:rPr>
                <w:i/>
              </w:rPr>
            </w:pPr>
            <w:r>
              <w:rPr>
                <w:i/>
              </w:rPr>
              <w:t>NAME</w:t>
            </w:r>
            <w:r>
              <w:t>*</w:t>
            </w:r>
            <w:r>
              <w:rPr>
                <w:i/>
              </w:rPr>
              <w:t>REASON</w:t>
            </w:r>
          </w:p>
        </w:tc>
        <w:tc>
          <w:tcPr>
            <w:tcW w:w="5165" w:type="dxa"/>
          </w:tcPr>
          <w:p w:rsidR="00625847" w:rsidRDefault="00625847" w:rsidP="00D168B7">
            <w:r>
              <w:t>This indicates that the parameter cannot be retrieved. The cause of the failure is indicated by ‘REASON’.</w:t>
            </w:r>
          </w:p>
        </w:tc>
      </w:tr>
    </w:tbl>
    <w:p w:rsidR="00625847" w:rsidRDefault="00625847" w:rsidP="00625847"/>
    <w:p w:rsidR="00625847" w:rsidRDefault="00625847" w:rsidP="00625847">
      <w:pPr>
        <w:pStyle w:val="Heading3"/>
      </w:pPr>
      <w:r w:rsidRPr="0061117B">
        <w:t>Invoking</w:t>
      </w:r>
      <w:r>
        <w:t xml:space="preserve"> an operation</w:t>
      </w:r>
    </w:p>
    <w:p w:rsidR="00625847" w:rsidRDefault="00625847" w:rsidP="0062584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1867"/>
        <w:gridCol w:w="4930"/>
      </w:tblGrid>
      <w:tr w:rsidR="00625847" w:rsidTr="00D168B7">
        <w:tc>
          <w:tcPr>
            <w:tcW w:w="2235" w:type="dxa"/>
          </w:tcPr>
          <w:p w:rsidR="00625847" w:rsidRPr="00E61FA7" w:rsidRDefault="00625847" w:rsidP="00D168B7">
            <w:pPr>
              <w:rPr>
                <w:b/>
                <w:i/>
              </w:rPr>
            </w:pPr>
            <w:r>
              <w:rPr>
                <w:b/>
                <w:i/>
              </w:rPr>
              <w:t>Request</w:t>
            </w:r>
          </w:p>
        </w:tc>
        <w:tc>
          <w:tcPr>
            <w:tcW w:w="1842" w:type="dxa"/>
          </w:tcPr>
          <w:p w:rsidR="00625847" w:rsidRDefault="00625847" w:rsidP="00D168B7">
            <w:r>
              <w:rPr>
                <w:i/>
              </w:rPr>
              <w:t>NAME</w:t>
            </w:r>
            <w:r>
              <w:t>!</w:t>
            </w:r>
          </w:p>
        </w:tc>
        <w:tc>
          <w:tcPr>
            <w:tcW w:w="5165" w:type="dxa"/>
          </w:tcPr>
          <w:p w:rsidR="00625847" w:rsidRDefault="00625847" w:rsidP="00D168B7">
            <w:r>
              <w:t>Requests that the system perform operation ‘NAME’.</w:t>
            </w:r>
          </w:p>
        </w:tc>
      </w:tr>
      <w:tr w:rsidR="00625847" w:rsidTr="00D168B7">
        <w:tc>
          <w:tcPr>
            <w:tcW w:w="2235" w:type="dxa"/>
          </w:tcPr>
          <w:p w:rsidR="00625847" w:rsidRPr="00E61FA7" w:rsidRDefault="00625847" w:rsidP="00D168B7">
            <w:pPr>
              <w:rPr>
                <w:b/>
                <w:i/>
              </w:rPr>
            </w:pPr>
            <w:r>
              <w:rPr>
                <w:b/>
                <w:i/>
              </w:rPr>
              <w:t>Acknowledgement</w:t>
            </w:r>
          </w:p>
        </w:tc>
        <w:tc>
          <w:tcPr>
            <w:tcW w:w="1842" w:type="dxa"/>
          </w:tcPr>
          <w:p w:rsidR="00625847" w:rsidRPr="00AB6AE2" w:rsidRDefault="00625847" w:rsidP="00D168B7">
            <w:pPr>
              <w:rPr>
                <w:i/>
              </w:rPr>
            </w:pPr>
            <w:r>
              <w:rPr>
                <w:i/>
              </w:rPr>
              <w:t>NAME</w:t>
            </w:r>
            <w:r>
              <w:t>$</w:t>
            </w:r>
          </w:p>
        </w:tc>
        <w:tc>
          <w:tcPr>
            <w:tcW w:w="5165" w:type="dxa"/>
          </w:tcPr>
          <w:p w:rsidR="00625847" w:rsidRDefault="00625847" w:rsidP="00D168B7">
            <w:r>
              <w:t>This indicates that the operation completed correctly.</w:t>
            </w:r>
          </w:p>
        </w:tc>
      </w:tr>
      <w:tr w:rsidR="00625847" w:rsidTr="00D168B7">
        <w:tc>
          <w:tcPr>
            <w:tcW w:w="2235" w:type="dxa"/>
          </w:tcPr>
          <w:p w:rsidR="00625847" w:rsidRPr="00E61FA7" w:rsidRDefault="00625847" w:rsidP="00D168B7">
            <w:pPr>
              <w:rPr>
                <w:b/>
                <w:i/>
              </w:rPr>
            </w:pPr>
            <w:r>
              <w:rPr>
                <w:b/>
                <w:i/>
              </w:rPr>
              <w:t>Error response</w:t>
            </w:r>
          </w:p>
        </w:tc>
        <w:tc>
          <w:tcPr>
            <w:tcW w:w="1842" w:type="dxa"/>
          </w:tcPr>
          <w:p w:rsidR="00625847" w:rsidRPr="00E61FA7" w:rsidRDefault="00625847" w:rsidP="00D168B7">
            <w:pPr>
              <w:rPr>
                <w:i/>
              </w:rPr>
            </w:pPr>
            <w:r>
              <w:rPr>
                <w:i/>
              </w:rPr>
              <w:t>NAME</w:t>
            </w:r>
            <w:r>
              <w:t>*</w:t>
            </w:r>
            <w:r>
              <w:rPr>
                <w:i/>
              </w:rPr>
              <w:t>REASON</w:t>
            </w:r>
          </w:p>
        </w:tc>
        <w:tc>
          <w:tcPr>
            <w:tcW w:w="5165" w:type="dxa"/>
          </w:tcPr>
          <w:p w:rsidR="00625847" w:rsidRDefault="00625847" w:rsidP="00D168B7">
            <w:r>
              <w:t>This indicates that the operation failed. The cause of the failure is indicated by ‘REASON’.</w:t>
            </w:r>
          </w:p>
        </w:tc>
      </w:tr>
    </w:tbl>
    <w:p w:rsidR="00625847" w:rsidRDefault="00625847" w:rsidP="00625847">
      <w:pPr>
        <w:pStyle w:val="Heading2"/>
      </w:pPr>
      <w:bookmarkStart w:id="38" w:name="_Toc394056996"/>
      <w:r>
        <w:t>Naming conventions</w:t>
      </w:r>
      <w:bookmarkEnd w:id="38"/>
    </w:p>
    <w:p w:rsidR="00625847" w:rsidRDefault="00625847" w:rsidP="00625847">
      <w:r>
        <w:t xml:space="preserve">Parameters and operations </w:t>
      </w:r>
      <w:r w:rsidRPr="00FD751A">
        <w:rPr>
          <w:i/>
        </w:rPr>
        <w:t>should</w:t>
      </w:r>
      <w:r>
        <w:t xml:space="preserve"> be assigned mnemonic names. That is, names of the form ‘VDEM’, ‘IMON’, ‘CLEAR’ and so on are preferred to ‘P1’, ‘P2’, ‘CMD1’.</w:t>
      </w:r>
    </w:p>
    <w:p w:rsidR="00625847" w:rsidRDefault="00625847" w:rsidP="00625847">
      <w:r>
        <w:t>Although the distinction may be irrelevant to computer systems, the use of mnemonic names will make the protocol more accessible to operators typing at a terminal, programmers coding control programs, and anyone who needs to examine a communications log.</w:t>
      </w:r>
    </w:p>
    <w:p w:rsidR="00625847" w:rsidRDefault="00625847" w:rsidP="00625847">
      <w:r>
        <w:t xml:space="preserve">Parameter and operation names are not case sensitive. Implementations </w:t>
      </w:r>
      <w:r>
        <w:rPr>
          <w:i/>
        </w:rPr>
        <w:t>must</w:t>
      </w:r>
      <w:r>
        <w:t xml:space="preserve"> accept parameter names in upper, lower, or mixed case. That is ‘VDEM’, ‘</w:t>
      </w:r>
      <w:proofErr w:type="spellStart"/>
      <w:r>
        <w:t>vdem</w:t>
      </w:r>
      <w:proofErr w:type="spellEnd"/>
      <w:r>
        <w:t>’, ‘</w:t>
      </w:r>
      <w:proofErr w:type="spellStart"/>
      <w:r>
        <w:t>Vdem</w:t>
      </w:r>
      <w:proofErr w:type="spellEnd"/>
      <w:r>
        <w:t>’ and ‘</w:t>
      </w:r>
      <w:proofErr w:type="spellStart"/>
      <w:r>
        <w:t>vDEm</w:t>
      </w:r>
      <w:proofErr w:type="spellEnd"/>
      <w:r>
        <w:t>’ are all equivalent.</w:t>
      </w:r>
    </w:p>
    <w:p w:rsidR="00625847" w:rsidRDefault="00625847" w:rsidP="00625847">
      <w:r>
        <w:t xml:space="preserve">Although responses are required to carry the same parameter or operation name as the matching request, the response need not use the same </w:t>
      </w:r>
      <w:r w:rsidRPr="000E45CC">
        <w:t>case</w:t>
      </w:r>
      <w:r>
        <w:t xml:space="preserve"> as the request. Thus, ‘</w:t>
      </w:r>
      <w:proofErr w:type="spellStart"/>
      <w:r>
        <w:t>Vdem</w:t>
      </w:r>
      <w:proofErr w:type="spellEnd"/>
      <w:r>
        <w:t>=1000’ is a legitimate response to any of the requests ‘VDEM?’, ‘</w:t>
      </w:r>
      <w:proofErr w:type="spellStart"/>
      <w:r>
        <w:t>vdem</w:t>
      </w:r>
      <w:proofErr w:type="spellEnd"/>
      <w:r>
        <w:t>?’ or ‘</w:t>
      </w:r>
      <w:proofErr w:type="spellStart"/>
      <w:r>
        <w:t>vDEm</w:t>
      </w:r>
      <w:proofErr w:type="spellEnd"/>
      <w:r>
        <w:t>?</w:t>
      </w:r>
      <w:proofErr w:type="gramStart"/>
      <w:r>
        <w:t>’.</w:t>
      </w:r>
      <w:proofErr w:type="gramEnd"/>
    </w:p>
    <w:p w:rsidR="00625847" w:rsidRDefault="00625847" w:rsidP="00625847">
      <w:r>
        <w:t xml:space="preserve">Names </w:t>
      </w:r>
      <w:r w:rsidRPr="00FD751A">
        <w:rPr>
          <w:i/>
        </w:rPr>
        <w:t>should not</w:t>
      </w:r>
      <w:r>
        <w:rPr>
          <w:i/>
        </w:rPr>
        <w:t xml:space="preserve"> </w:t>
      </w:r>
      <w:r>
        <w:t>have a context-dependent meaning. Typically, this will mean:</w:t>
      </w:r>
    </w:p>
    <w:p w:rsidR="00625847" w:rsidRDefault="00625847" w:rsidP="00625847">
      <w:pPr>
        <w:pStyle w:val="ListParagraph"/>
        <w:numPr>
          <w:ilvl w:val="0"/>
          <w:numId w:val="14"/>
        </w:numPr>
        <w:spacing w:after="200" w:line="276" w:lineRule="auto"/>
      </w:pPr>
      <w:r>
        <w:t>If a parameter can be assigned a value, then getting that parameter will retrieve the most recently assigned value. The retrieved value may be slightly different due to rounding, quantisation and so on.</w:t>
      </w:r>
    </w:p>
    <w:p w:rsidR="00625847" w:rsidRDefault="00625847" w:rsidP="00625847">
      <w:pPr>
        <w:pStyle w:val="ListParagraph"/>
        <w:numPr>
          <w:ilvl w:val="0"/>
          <w:numId w:val="14"/>
        </w:numPr>
        <w:spacing w:after="200" w:line="276" w:lineRule="auto"/>
      </w:pPr>
      <w:r>
        <w:t xml:space="preserve">An assigned name will normally be either a parameter name </w:t>
      </w:r>
      <w:r>
        <w:rPr>
          <w:i/>
        </w:rPr>
        <w:t>or</w:t>
      </w:r>
      <w:r>
        <w:t xml:space="preserve"> an operation name. Occasionally it may make sense for a parameter and a related command to have the same name. An example of this is the name ‘CLEAR’ in the XRG50, which can be a command or a parameter name.</w:t>
      </w:r>
    </w:p>
    <w:p w:rsidR="00625847" w:rsidRDefault="00625847" w:rsidP="00625847">
      <w:pPr>
        <w:pStyle w:val="Heading2"/>
      </w:pPr>
      <w:bookmarkStart w:id="39" w:name="_Toc394056997"/>
      <w:r w:rsidRPr="0061117B">
        <w:t>Parameter</w:t>
      </w:r>
      <w:r>
        <w:t xml:space="preserve"> values</w:t>
      </w:r>
      <w:bookmarkEnd w:id="39"/>
    </w:p>
    <w:p w:rsidR="00625847" w:rsidRDefault="00625847" w:rsidP="00625847">
      <w:r>
        <w:t>Parameter values may take a number of different forms, depending on the purpose of the parameter.</w:t>
      </w:r>
    </w:p>
    <w:p w:rsidR="00625847" w:rsidRDefault="00625847" w:rsidP="00625847">
      <w:pPr>
        <w:pStyle w:val="Heading3"/>
      </w:pPr>
      <w:r>
        <w:t xml:space="preserve">Analogue </w:t>
      </w:r>
      <w:r w:rsidRPr="0061117B">
        <w:t>values</w:t>
      </w:r>
    </w:p>
    <w:p w:rsidR="00625847" w:rsidRDefault="00625847" w:rsidP="00625847">
      <w:r>
        <w:t>Analogue values typically represent some real-world, physical, parameter. Most parameters will fall in to this category.</w:t>
      </w:r>
    </w:p>
    <w:p w:rsidR="00625847" w:rsidRDefault="00625847" w:rsidP="00625847">
      <w:r>
        <w:t>Such values are represented using a conventional decimal floating-point format, as used in (at least) the C, C++ and C# languages.</w:t>
      </w:r>
    </w:p>
    <w:p w:rsidR="00625847" w:rsidRDefault="00625847" w:rsidP="00625847">
      <w:r>
        <w:lastRenderedPageBreak/>
        <w:t xml:space="preserve">Parameters that represent physical quantities, especially those concerning electrical values </w:t>
      </w:r>
      <w:r>
        <w:rPr>
          <w:i/>
        </w:rPr>
        <w:t xml:space="preserve">should </w:t>
      </w:r>
      <w:r w:rsidRPr="00E2101F">
        <w:rPr>
          <w:i/>
        </w:rPr>
        <w:t>be</w:t>
      </w:r>
      <w:r>
        <w:t xml:space="preserve"> expressed in SI units, unless there are compelling reasons otherwise.</w:t>
      </w:r>
    </w:p>
    <w:p w:rsidR="00625847" w:rsidRDefault="00625847" w:rsidP="00625847">
      <w:r>
        <w:t>There are a currently two exceptions for temperatures (Celsius) and fan speeds (RPM). These exceptions are permitted since they are in common use and are more readily understood.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2996"/>
        <w:gridCol w:w="3009"/>
      </w:tblGrid>
      <w:tr w:rsidR="00625847" w:rsidRPr="00AF2B32" w:rsidTr="00D168B7">
        <w:tc>
          <w:tcPr>
            <w:tcW w:w="3080" w:type="dxa"/>
            <w:tcBorders>
              <w:bottom w:val="single" w:sz="4" w:space="0" w:color="auto"/>
            </w:tcBorders>
          </w:tcPr>
          <w:p w:rsidR="00625847" w:rsidRPr="00AF2B32" w:rsidRDefault="00625847" w:rsidP="00D168B7">
            <w:pPr>
              <w:rPr>
                <w:b/>
                <w:i/>
              </w:rPr>
            </w:pPr>
            <w:r w:rsidRPr="00AF2B32">
              <w:rPr>
                <w:b/>
                <w:i/>
              </w:rPr>
              <w:t>Parameter type</w:t>
            </w:r>
          </w:p>
        </w:tc>
        <w:tc>
          <w:tcPr>
            <w:tcW w:w="3081" w:type="dxa"/>
            <w:tcBorders>
              <w:bottom w:val="single" w:sz="4" w:space="0" w:color="auto"/>
            </w:tcBorders>
          </w:tcPr>
          <w:p w:rsidR="00625847" w:rsidRPr="00AF2B32" w:rsidRDefault="00625847" w:rsidP="00D168B7">
            <w:pPr>
              <w:rPr>
                <w:b/>
                <w:i/>
              </w:rPr>
            </w:pPr>
            <w:r>
              <w:rPr>
                <w:b/>
                <w:i/>
              </w:rPr>
              <w:t>Unit</w:t>
            </w:r>
          </w:p>
        </w:tc>
        <w:tc>
          <w:tcPr>
            <w:tcW w:w="3081" w:type="dxa"/>
            <w:tcBorders>
              <w:bottom w:val="single" w:sz="4" w:space="0" w:color="auto"/>
            </w:tcBorders>
          </w:tcPr>
          <w:p w:rsidR="00625847" w:rsidRPr="00AF2B32" w:rsidRDefault="00625847" w:rsidP="00D168B7">
            <w:pPr>
              <w:rPr>
                <w:b/>
                <w:i/>
              </w:rPr>
            </w:pPr>
            <w:r w:rsidRPr="00AF2B32">
              <w:rPr>
                <w:b/>
                <w:i/>
              </w:rPr>
              <w:t>Unit name</w:t>
            </w:r>
          </w:p>
        </w:tc>
      </w:tr>
      <w:tr w:rsidR="00625847" w:rsidTr="00D168B7">
        <w:tc>
          <w:tcPr>
            <w:tcW w:w="3080" w:type="dxa"/>
            <w:tcBorders>
              <w:top w:val="single" w:sz="4" w:space="0" w:color="auto"/>
            </w:tcBorders>
          </w:tcPr>
          <w:p w:rsidR="00625847" w:rsidRDefault="00625847" w:rsidP="00D168B7">
            <w:r>
              <w:t>Time</w:t>
            </w:r>
          </w:p>
        </w:tc>
        <w:tc>
          <w:tcPr>
            <w:tcW w:w="3081" w:type="dxa"/>
            <w:tcBorders>
              <w:top w:val="single" w:sz="4" w:space="0" w:color="auto"/>
            </w:tcBorders>
          </w:tcPr>
          <w:p w:rsidR="00625847" w:rsidRDefault="00625847" w:rsidP="00D168B7">
            <w:r>
              <w:t>s</w:t>
            </w:r>
          </w:p>
        </w:tc>
        <w:tc>
          <w:tcPr>
            <w:tcW w:w="3081" w:type="dxa"/>
            <w:tcBorders>
              <w:top w:val="single" w:sz="4" w:space="0" w:color="auto"/>
            </w:tcBorders>
          </w:tcPr>
          <w:p w:rsidR="00625847" w:rsidRDefault="00625847" w:rsidP="00D168B7">
            <w:r>
              <w:t>Seconds</w:t>
            </w:r>
          </w:p>
        </w:tc>
      </w:tr>
      <w:tr w:rsidR="00625847" w:rsidTr="00D168B7">
        <w:tc>
          <w:tcPr>
            <w:tcW w:w="3080" w:type="dxa"/>
          </w:tcPr>
          <w:p w:rsidR="00625847" w:rsidRDefault="00625847" w:rsidP="00D168B7">
            <w:r>
              <w:t>Voltage</w:t>
            </w:r>
          </w:p>
        </w:tc>
        <w:tc>
          <w:tcPr>
            <w:tcW w:w="3081" w:type="dxa"/>
          </w:tcPr>
          <w:p w:rsidR="00625847" w:rsidRDefault="00625847" w:rsidP="00D168B7">
            <w:r>
              <w:t>V</w:t>
            </w:r>
          </w:p>
        </w:tc>
        <w:tc>
          <w:tcPr>
            <w:tcW w:w="3081" w:type="dxa"/>
          </w:tcPr>
          <w:p w:rsidR="00625847" w:rsidRDefault="00625847" w:rsidP="00D168B7">
            <w:r>
              <w:t>Volts</w:t>
            </w:r>
          </w:p>
        </w:tc>
      </w:tr>
      <w:tr w:rsidR="00625847" w:rsidTr="00D168B7">
        <w:tc>
          <w:tcPr>
            <w:tcW w:w="3080" w:type="dxa"/>
          </w:tcPr>
          <w:p w:rsidR="00625847" w:rsidRDefault="00625847" w:rsidP="00D168B7">
            <w:r>
              <w:t>Current</w:t>
            </w:r>
          </w:p>
        </w:tc>
        <w:tc>
          <w:tcPr>
            <w:tcW w:w="3081" w:type="dxa"/>
          </w:tcPr>
          <w:p w:rsidR="00625847" w:rsidRDefault="00625847" w:rsidP="00D168B7">
            <w:r>
              <w:t>A</w:t>
            </w:r>
          </w:p>
        </w:tc>
        <w:tc>
          <w:tcPr>
            <w:tcW w:w="3081" w:type="dxa"/>
          </w:tcPr>
          <w:p w:rsidR="00625847" w:rsidRDefault="00625847" w:rsidP="00D168B7">
            <w:r>
              <w:t>Amps</w:t>
            </w:r>
          </w:p>
        </w:tc>
      </w:tr>
      <w:tr w:rsidR="00625847" w:rsidTr="00D168B7">
        <w:tc>
          <w:tcPr>
            <w:tcW w:w="3080" w:type="dxa"/>
          </w:tcPr>
          <w:p w:rsidR="00625847" w:rsidRDefault="00625847" w:rsidP="00D168B7">
            <w:r>
              <w:t>Frequency</w:t>
            </w:r>
          </w:p>
        </w:tc>
        <w:tc>
          <w:tcPr>
            <w:tcW w:w="3081" w:type="dxa"/>
          </w:tcPr>
          <w:p w:rsidR="00625847" w:rsidRDefault="00625847" w:rsidP="00D168B7">
            <w:r>
              <w:t>Hz</w:t>
            </w:r>
          </w:p>
        </w:tc>
        <w:tc>
          <w:tcPr>
            <w:tcW w:w="3081" w:type="dxa"/>
          </w:tcPr>
          <w:p w:rsidR="00625847" w:rsidRDefault="00625847" w:rsidP="00D168B7">
            <w:r>
              <w:t>Hertz</w:t>
            </w:r>
          </w:p>
        </w:tc>
      </w:tr>
      <w:tr w:rsidR="00625847" w:rsidTr="00D168B7">
        <w:tc>
          <w:tcPr>
            <w:tcW w:w="3080" w:type="dxa"/>
          </w:tcPr>
          <w:p w:rsidR="00625847" w:rsidRDefault="00625847" w:rsidP="00D168B7">
            <w:r>
              <w:t>Temperature</w:t>
            </w:r>
          </w:p>
        </w:tc>
        <w:tc>
          <w:tcPr>
            <w:tcW w:w="3081" w:type="dxa"/>
          </w:tcPr>
          <w:p w:rsidR="00625847" w:rsidRDefault="00625847" w:rsidP="00D168B7">
            <w:r>
              <w:t>C (not K)</w:t>
            </w:r>
          </w:p>
        </w:tc>
        <w:tc>
          <w:tcPr>
            <w:tcW w:w="3081" w:type="dxa"/>
          </w:tcPr>
          <w:p w:rsidR="00625847" w:rsidRDefault="00625847" w:rsidP="00D168B7">
            <w:r>
              <w:t>Celsius</w:t>
            </w:r>
          </w:p>
        </w:tc>
      </w:tr>
      <w:tr w:rsidR="00625847" w:rsidTr="00D168B7">
        <w:tc>
          <w:tcPr>
            <w:tcW w:w="3080" w:type="dxa"/>
          </w:tcPr>
          <w:p w:rsidR="00625847" w:rsidRDefault="00625847" w:rsidP="00D168B7">
            <w:r>
              <w:t>Rotational speed (for fans)</w:t>
            </w:r>
          </w:p>
        </w:tc>
        <w:tc>
          <w:tcPr>
            <w:tcW w:w="3081" w:type="dxa"/>
          </w:tcPr>
          <w:p w:rsidR="00625847" w:rsidRDefault="00625847" w:rsidP="00D168B7">
            <w:r>
              <w:t>RPM</w:t>
            </w:r>
          </w:p>
        </w:tc>
        <w:tc>
          <w:tcPr>
            <w:tcW w:w="3081" w:type="dxa"/>
          </w:tcPr>
          <w:p w:rsidR="00625847" w:rsidRDefault="00625847" w:rsidP="00D168B7">
            <w:r>
              <w:t>Revs-per-minute</w:t>
            </w:r>
          </w:p>
        </w:tc>
      </w:tr>
    </w:tbl>
    <w:p w:rsidR="00625847" w:rsidRDefault="00625847" w:rsidP="00625847"/>
    <w:p w:rsidR="00625847" w:rsidRDefault="00625847" w:rsidP="00625847">
      <w:r>
        <w:t>The decimal representation of these values comprises the following:</w:t>
      </w:r>
    </w:p>
    <w:p w:rsidR="00625847" w:rsidRDefault="00625847" w:rsidP="00625847">
      <w:pPr>
        <w:pStyle w:val="ListParagraph"/>
        <w:numPr>
          <w:ilvl w:val="0"/>
          <w:numId w:val="18"/>
        </w:numPr>
        <w:spacing w:after="200" w:line="276" w:lineRule="auto"/>
      </w:pPr>
      <w:r>
        <w:t xml:space="preserve">An optional plus or minus sign </w:t>
      </w:r>
    </w:p>
    <w:p w:rsidR="00625847" w:rsidRDefault="00625847" w:rsidP="00625847">
      <w:pPr>
        <w:pStyle w:val="ListParagraph"/>
        <w:numPr>
          <w:ilvl w:val="0"/>
          <w:numId w:val="18"/>
        </w:numPr>
        <w:spacing w:after="200" w:line="276" w:lineRule="auto"/>
      </w:pPr>
      <w:r>
        <w:t>A non-empty sequence of decimal digits, optionally containing a decimal point character.</w:t>
      </w:r>
    </w:p>
    <w:p w:rsidR="00625847" w:rsidRDefault="00625847" w:rsidP="00625847">
      <w:pPr>
        <w:pStyle w:val="ListParagraph"/>
        <w:numPr>
          <w:ilvl w:val="0"/>
          <w:numId w:val="18"/>
        </w:numPr>
        <w:spacing w:after="200" w:line="276" w:lineRule="auto"/>
      </w:pPr>
      <w:r>
        <w:t>An optional exponent, which consists of an optional plus or minus and a non-empty sequence of decimal digits.</w:t>
      </w:r>
    </w:p>
    <w:p w:rsidR="00625847" w:rsidRDefault="00625847" w:rsidP="00625847">
      <w:r>
        <w:t xml:space="preserve">Implementations </w:t>
      </w:r>
      <w:r w:rsidRPr="008A6C10">
        <w:rPr>
          <w:i/>
        </w:rPr>
        <w:t>may</w:t>
      </w:r>
      <w:r>
        <w:t xml:space="preserve"> accept additional formats. This may be convenient for users who are accessing the protocol by typing at terminal programs, and may simplify the implementation.</w:t>
      </w:r>
    </w:p>
    <w:p w:rsidR="00625847" w:rsidRDefault="00625847" w:rsidP="00625847">
      <w:r>
        <w:t>However such implementations should only output values that conform to this specification.</w:t>
      </w:r>
    </w:p>
    <w:p w:rsidR="00625847" w:rsidRDefault="00625847" w:rsidP="00625847"/>
    <w:p w:rsidR="00625847" w:rsidRDefault="00625847" w:rsidP="00625847">
      <w:pPr>
        <w:rPr>
          <w:b/>
          <w:i/>
        </w:rPr>
      </w:pPr>
      <w:r>
        <w:rPr>
          <w:b/>
          <w:i/>
        </w:rPr>
        <w:t>Examples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5986"/>
      </w:tblGrid>
      <w:tr w:rsidR="00625847" w:rsidRPr="0074325D" w:rsidTr="00D168B7">
        <w:tc>
          <w:tcPr>
            <w:tcW w:w="3085" w:type="dxa"/>
          </w:tcPr>
          <w:p w:rsidR="00625847" w:rsidRPr="0074325D" w:rsidRDefault="00625847" w:rsidP="00D168B7">
            <w:r w:rsidRPr="0074325D">
              <w:t>VDEM=1000</w:t>
            </w:r>
            <w:r>
              <w:t>0</w:t>
            </w:r>
          </w:p>
        </w:tc>
        <w:tc>
          <w:tcPr>
            <w:tcW w:w="6157" w:type="dxa"/>
          </w:tcPr>
          <w:p w:rsidR="00625847" w:rsidRPr="0074325D" w:rsidRDefault="00625847" w:rsidP="00D168B7">
            <w:r>
              <w:t>Set VDEM (which is perhaps a voltage demand) to 10000, or 10kV.</w:t>
            </w:r>
          </w:p>
        </w:tc>
      </w:tr>
      <w:tr w:rsidR="00625847" w:rsidRPr="0074325D" w:rsidTr="00D168B7">
        <w:tc>
          <w:tcPr>
            <w:tcW w:w="3085" w:type="dxa"/>
          </w:tcPr>
          <w:p w:rsidR="00625847" w:rsidRPr="0074325D" w:rsidRDefault="00625847" w:rsidP="00D168B7">
            <w:r>
              <w:t>VDEM=10000.0</w:t>
            </w:r>
          </w:p>
        </w:tc>
        <w:tc>
          <w:tcPr>
            <w:tcW w:w="6157" w:type="dxa"/>
          </w:tcPr>
          <w:p w:rsidR="00625847" w:rsidRPr="0074325D" w:rsidRDefault="00625847" w:rsidP="00D168B7">
            <w:r>
              <w:t>As previous, with a decimal fraction.</w:t>
            </w:r>
          </w:p>
        </w:tc>
      </w:tr>
      <w:tr w:rsidR="00625847" w:rsidRPr="0074325D" w:rsidTr="00D168B7">
        <w:tc>
          <w:tcPr>
            <w:tcW w:w="3085" w:type="dxa"/>
          </w:tcPr>
          <w:p w:rsidR="00625847" w:rsidRPr="0074325D" w:rsidRDefault="00625847" w:rsidP="00D168B7">
            <w:r>
              <w:t>VDEM=1e4</w:t>
            </w:r>
          </w:p>
        </w:tc>
        <w:tc>
          <w:tcPr>
            <w:tcW w:w="6157" w:type="dxa"/>
          </w:tcPr>
          <w:p w:rsidR="00625847" w:rsidRPr="0074325D" w:rsidRDefault="00625847" w:rsidP="00D168B7">
            <w:r>
              <w:t>As previous, in exponent form.</w:t>
            </w:r>
          </w:p>
        </w:tc>
      </w:tr>
      <w:tr w:rsidR="00625847" w:rsidRPr="0074325D" w:rsidTr="00D168B7">
        <w:tc>
          <w:tcPr>
            <w:tcW w:w="3085" w:type="dxa"/>
          </w:tcPr>
          <w:p w:rsidR="00625847" w:rsidRPr="0074325D" w:rsidRDefault="00625847" w:rsidP="00D168B7">
            <w:r>
              <w:t>VDEM=+1.0e+4</w:t>
            </w:r>
          </w:p>
        </w:tc>
        <w:tc>
          <w:tcPr>
            <w:tcW w:w="6157" w:type="dxa"/>
          </w:tcPr>
          <w:p w:rsidR="00625847" w:rsidRPr="0074325D" w:rsidRDefault="00625847" w:rsidP="00D168B7">
            <w:r>
              <w:t>As previous, with signs.</w:t>
            </w:r>
          </w:p>
        </w:tc>
      </w:tr>
    </w:tbl>
    <w:p w:rsidR="00625847" w:rsidRDefault="00625847" w:rsidP="00625847">
      <w:pPr>
        <w:pStyle w:val="Heading3"/>
      </w:pPr>
      <w:r w:rsidRPr="0061117B">
        <w:t>Integer</w:t>
      </w:r>
      <w:r>
        <w:t xml:space="preserve"> values</w:t>
      </w:r>
    </w:p>
    <w:p w:rsidR="00625847" w:rsidRDefault="00625847" w:rsidP="00625847">
      <w:r>
        <w:t>Integer values are commonly required where the value represents a count.</w:t>
      </w:r>
    </w:p>
    <w:p w:rsidR="00625847" w:rsidRDefault="00625847" w:rsidP="00625847">
      <w:r>
        <w:t>As with analogue values, the standard decimal representation should be used; an integer value consists of one or more decimal digits. Integer values may not carry a sign, decimal point or exponent.</w:t>
      </w:r>
    </w:p>
    <w:p w:rsidR="00625847" w:rsidRDefault="00625847" w:rsidP="00625847">
      <w:pPr>
        <w:rPr>
          <w:rFonts w:asciiTheme="majorHAnsi" w:eastAsiaTheme="majorEastAsia" w:hAnsiTheme="majorHAnsi" w:cstheme="majorBidi"/>
          <w:b/>
          <w:bCs/>
          <w:color w:val="4F81BD" w:themeColor="accent1"/>
        </w:rPr>
      </w:pPr>
      <w:r>
        <w:t>Again, an implementation</w:t>
      </w:r>
      <w:r>
        <w:rPr>
          <w:i/>
        </w:rPr>
        <w:t xml:space="preserve"> may </w:t>
      </w:r>
      <w:r>
        <w:t>accept additional formats, but should output values that conform strictly to this specification.</w:t>
      </w:r>
    </w:p>
    <w:p w:rsidR="00625847" w:rsidRDefault="00625847" w:rsidP="00625847">
      <w:pPr>
        <w:pStyle w:val="Heading3"/>
      </w:pPr>
      <w:r w:rsidRPr="0061117B">
        <w:lastRenderedPageBreak/>
        <w:t>Boolean</w:t>
      </w:r>
      <w:r>
        <w:t xml:space="preserve"> values</w:t>
      </w:r>
    </w:p>
    <w:p w:rsidR="00625847" w:rsidRDefault="00625847" w:rsidP="00625847">
      <w:r>
        <w:t xml:space="preserve">Where a </w:t>
      </w:r>
      <w:proofErr w:type="spellStart"/>
      <w:proofErr w:type="gramStart"/>
      <w:r>
        <w:t>boolean</w:t>
      </w:r>
      <w:proofErr w:type="spellEnd"/>
      <w:proofErr w:type="gramEnd"/>
      <w:r>
        <w:t xml:space="preserve"> value is required, it </w:t>
      </w:r>
      <w:r w:rsidRPr="00FD751A">
        <w:rPr>
          <w:i/>
        </w:rPr>
        <w:t>may</w:t>
      </w:r>
      <w:r>
        <w:t xml:space="preserve"> be represented with the integer values 0 and 1, provided that the meaning of the two states is clear.</w:t>
      </w:r>
    </w:p>
    <w:p w:rsidR="00625847" w:rsidRPr="00E2101F" w:rsidRDefault="00625847" w:rsidP="00625847">
      <w:pPr>
        <w:rPr>
          <w:i/>
        </w:rPr>
      </w:pPr>
      <w:r>
        <w:rPr>
          <w:i/>
        </w:rPr>
        <w:t>That is, using 0/1 to represent off/on, false/true, disabled/enabled is acceptable. It would not be appropriate to represent an LED colour with 0/1 meaning red/green!</w:t>
      </w:r>
    </w:p>
    <w:p w:rsidR="00625847" w:rsidRDefault="00625847" w:rsidP="00625847">
      <w:pPr>
        <w:pStyle w:val="Heading3"/>
      </w:pPr>
      <w:bookmarkStart w:id="40" w:name="_Ref364243522"/>
      <w:r>
        <w:t xml:space="preserve">Bit </w:t>
      </w:r>
      <w:r w:rsidRPr="0061117B">
        <w:t>masks</w:t>
      </w:r>
      <w:r>
        <w:t xml:space="preserve"> and status registers</w:t>
      </w:r>
      <w:bookmarkEnd w:id="40"/>
    </w:p>
    <w:p w:rsidR="00625847" w:rsidRDefault="00625847" w:rsidP="00625847">
      <w:r>
        <w:t>It can be useful to be able to represent a set of ‘bit’ flags in a single register. Power supplies may have an extensive set of ‘flag’ bits, and these are often presented in the form of a status register.</w:t>
      </w:r>
    </w:p>
    <w:p w:rsidR="00625847" w:rsidRDefault="00625847" w:rsidP="00625847">
      <w:r>
        <w:t>Such registers are represented as hexadecimal numbers.</w:t>
      </w:r>
    </w:p>
    <w:p w:rsidR="00625847" w:rsidRDefault="00625847" w:rsidP="00625847">
      <w:r>
        <w:t>The number of digits in a register value need not be related to the number of defined bits. Thus, if a register has only the least significant bit set, it may be represented as “1”, “01” or even “00000001”. All of these forms are acceptable, regardless of how many bits are defined for the register.</w:t>
      </w:r>
    </w:p>
    <w:p w:rsidR="00625847" w:rsidRPr="0061117B" w:rsidRDefault="00625847" w:rsidP="00625847">
      <w:r>
        <w:t xml:space="preserve">It is likely, but not required, that any given implementation will generate a fixed number of digits for any given parameter. For example, the XGR50’s ‘FAULT’ register has 10 defined bits, and is currently always represented as a 4-digit hexadecimal number. However, interfacing systems </w:t>
      </w:r>
      <w:r w:rsidRPr="001B2B1E">
        <w:rPr>
          <w:i/>
        </w:rPr>
        <w:t>must not</w:t>
      </w:r>
      <w:r>
        <w:t xml:space="preserve"> rely on this, since future firmware revisions may use a different number of digits, and may even vary the number of digits depending on the value being reported.</w:t>
      </w:r>
    </w:p>
    <w:p w:rsidR="00625847" w:rsidRDefault="00625847" w:rsidP="00625847">
      <w:pPr>
        <w:pStyle w:val="Heading3"/>
      </w:pPr>
      <w:r>
        <w:t xml:space="preserve">Error </w:t>
      </w:r>
      <w:r w:rsidRPr="0061117B">
        <w:t>values</w:t>
      </w:r>
    </w:p>
    <w:p w:rsidR="00625847" w:rsidRDefault="00625847" w:rsidP="00625847">
      <w:r>
        <w:t>Error responses – that is, those with a ‘*’ (star) following the name – contain an error value.</w:t>
      </w:r>
    </w:p>
    <w:p w:rsidR="00625847" w:rsidRDefault="00625847" w:rsidP="00625847">
      <w:r>
        <w:t>An error value is an enumerated value, as described in the next section. The following values are defined.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7103"/>
      </w:tblGrid>
      <w:tr w:rsidR="00625847" w:rsidRPr="00FD751A" w:rsidTr="00D168B7">
        <w:tc>
          <w:tcPr>
            <w:tcW w:w="1951" w:type="dxa"/>
            <w:tcBorders>
              <w:bottom w:val="single" w:sz="4" w:space="0" w:color="auto"/>
            </w:tcBorders>
          </w:tcPr>
          <w:p w:rsidR="00625847" w:rsidRPr="00FD751A" w:rsidRDefault="00625847" w:rsidP="00D168B7">
            <w:pPr>
              <w:rPr>
                <w:b/>
                <w:i/>
              </w:rPr>
            </w:pPr>
            <w:r>
              <w:rPr>
                <w:b/>
                <w:i/>
              </w:rPr>
              <w:t>Value</w:t>
            </w:r>
          </w:p>
        </w:tc>
        <w:tc>
          <w:tcPr>
            <w:tcW w:w="7291" w:type="dxa"/>
            <w:tcBorders>
              <w:bottom w:val="single" w:sz="4" w:space="0" w:color="auto"/>
            </w:tcBorders>
          </w:tcPr>
          <w:p w:rsidR="00625847" w:rsidRPr="00FD751A" w:rsidRDefault="00625847" w:rsidP="00D168B7">
            <w:pPr>
              <w:rPr>
                <w:b/>
                <w:i/>
              </w:rPr>
            </w:pPr>
            <w:r>
              <w:rPr>
                <w:b/>
                <w:i/>
              </w:rPr>
              <w:t>Meaning</w:t>
            </w:r>
          </w:p>
        </w:tc>
      </w:tr>
      <w:tr w:rsidR="00625847" w:rsidTr="00D168B7">
        <w:tc>
          <w:tcPr>
            <w:tcW w:w="1951" w:type="dxa"/>
            <w:tcBorders>
              <w:top w:val="single" w:sz="4" w:space="0" w:color="auto"/>
            </w:tcBorders>
          </w:tcPr>
          <w:p w:rsidR="00625847" w:rsidRDefault="00625847" w:rsidP="00D168B7">
            <w:proofErr w:type="spellStart"/>
            <w:r>
              <w:t>readonly</w:t>
            </w:r>
            <w:proofErr w:type="spellEnd"/>
          </w:p>
        </w:tc>
        <w:tc>
          <w:tcPr>
            <w:tcW w:w="7291" w:type="dxa"/>
            <w:tcBorders>
              <w:top w:val="single" w:sz="4" w:space="0" w:color="auto"/>
            </w:tcBorders>
          </w:tcPr>
          <w:p w:rsidR="00625847" w:rsidRDefault="00625847" w:rsidP="00D168B7">
            <w:r>
              <w:t>The accessed parameter cannot be modified.</w:t>
            </w:r>
          </w:p>
        </w:tc>
      </w:tr>
      <w:tr w:rsidR="00625847" w:rsidTr="00D168B7">
        <w:tc>
          <w:tcPr>
            <w:tcW w:w="1951" w:type="dxa"/>
          </w:tcPr>
          <w:p w:rsidR="00625847" w:rsidRDefault="00625847" w:rsidP="00D168B7">
            <w:proofErr w:type="spellStart"/>
            <w:r>
              <w:t>writeonly</w:t>
            </w:r>
            <w:proofErr w:type="spellEnd"/>
          </w:p>
        </w:tc>
        <w:tc>
          <w:tcPr>
            <w:tcW w:w="7291" w:type="dxa"/>
          </w:tcPr>
          <w:p w:rsidR="00625847" w:rsidRDefault="00625847" w:rsidP="00D168B7">
            <w:r>
              <w:t>The accessed parameter can only be written.</w:t>
            </w:r>
          </w:p>
        </w:tc>
      </w:tr>
      <w:tr w:rsidR="00625847" w:rsidTr="00D168B7">
        <w:tc>
          <w:tcPr>
            <w:tcW w:w="1951" w:type="dxa"/>
          </w:tcPr>
          <w:p w:rsidR="00625847" w:rsidRDefault="00625847" w:rsidP="00D168B7">
            <w:r>
              <w:t>range</w:t>
            </w:r>
          </w:p>
        </w:tc>
        <w:tc>
          <w:tcPr>
            <w:tcW w:w="7291" w:type="dxa"/>
          </w:tcPr>
          <w:p w:rsidR="00625847" w:rsidRDefault="00625847" w:rsidP="00D168B7">
            <w:r>
              <w:t>The value supplied for a parameter is out of range.</w:t>
            </w:r>
          </w:p>
        </w:tc>
      </w:tr>
      <w:tr w:rsidR="00625847" w:rsidTr="00D168B7">
        <w:tc>
          <w:tcPr>
            <w:tcW w:w="1951" w:type="dxa"/>
          </w:tcPr>
          <w:p w:rsidR="00625847" w:rsidRDefault="00625847" w:rsidP="00D168B7">
            <w:r>
              <w:t>type</w:t>
            </w:r>
          </w:p>
        </w:tc>
        <w:tc>
          <w:tcPr>
            <w:tcW w:w="7291" w:type="dxa"/>
          </w:tcPr>
          <w:p w:rsidR="00625847" w:rsidRDefault="00625847" w:rsidP="00D168B7">
            <w:r>
              <w:t>The value supplied for a parameter has the wrong type.</w:t>
            </w:r>
          </w:p>
        </w:tc>
      </w:tr>
      <w:tr w:rsidR="00625847" w:rsidTr="00D168B7">
        <w:tc>
          <w:tcPr>
            <w:tcW w:w="1951" w:type="dxa"/>
          </w:tcPr>
          <w:p w:rsidR="00625847" w:rsidRDefault="00625847" w:rsidP="00D168B7">
            <w:r>
              <w:t>unknown</w:t>
            </w:r>
          </w:p>
        </w:tc>
        <w:tc>
          <w:tcPr>
            <w:tcW w:w="7291" w:type="dxa"/>
          </w:tcPr>
          <w:p w:rsidR="00625847" w:rsidRDefault="00625847" w:rsidP="00D168B7">
            <w:r>
              <w:t>The parameter or operation name is not recognised.</w:t>
            </w:r>
          </w:p>
        </w:tc>
      </w:tr>
      <w:tr w:rsidR="00625847" w:rsidTr="00D168B7">
        <w:tc>
          <w:tcPr>
            <w:tcW w:w="1951" w:type="dxa"/>
          </w:tcPr>
          <w:p w:rsidR="00625847" w:rsidRDefault="00625847" w:rsidP="00D168B7">
            <w:r>
              <w:t>fail</w:t>
            </w:r>
          </w:p>
        </w:tc>
        <w:tc>
          <w:tcPr>
            <w:tcW w:w="7291" w:type="dxa"/>
          </w:tcPr>
          <w:p w:rsidR="00625847" w:rsidRDefault="00625847" w:rsidP="00D168B7">
            <w:r>
              <w:t>The requested operation would normally be valid, but failed on this occasion. This will normally indicate some internal fault condition.</w:t>
            </w:r>
          </w:p>
        </w:tc>
      </w:tr>
      <w:tr w:rsidR="00625847" w:rsidTr="00D168B7">
        <w:tc>
          <w:tcPr>
            <w:tcW w:w="1951" w:type="dxa"/>
          </w:tcPr>
          <w:p w:rsidR="00625847" w:rsidRDefault="00625847" w:rsidP="00D168B7">
            <w:r>
              <w:t>busy</w:t>
            </w:r>
          </w:p>
        </w:tc>
        <w:tc>
          <w:tcPr>
            <w:tcW w:w="7291" w:type="dxa"/>
          </w:tcPr>
          <w:p w:rsidR="00625847" w:rsidRDefault="00625847" w:rsidP="00D168B7">
            <w:r>
              <w:t>The requested operation would normally be valid, but the system is not currently ready. This generally indicates that the operation can be retried after a simple delay.</w:t>
            </w:r>
          </w:p>
        </w:tc>
      </w:tr>
    </w:tbl>
    <w:p w:rsidR="00625847" w:rsidRDefault="00625847" w:rsidP="00625847"/>
    <w:p w:rsidR="00625847" w:rsidRPr="00FD751A" w:rsidRDefault="00625847" w:rsidP="00625847">
      <w:pPr>
        <w:rPr>
          <w:u w:val="single"/>
        </w:rPr>
      </w:pPr>
      <w:r>
        <w:t xml:space="preserve">Implementations </w:t>
      </w:r>
      <w:r>
        <w:rPr>
          <w:i/>
        </w:rPr>
        <w:t>may</w:t>
      </w:r>
      <w:r>
        <w:t xml:space="preserve"> define additional error values.</w:t>
      </w:r>
    </w:p>
    <w:p w:rsidR="00625847" w:rsidRPr="00FD751A" w:rsidRDefault="00625847" w:rsidP="00625847">
      <w:pPr>
        <w:pStyle w:val="Heading3"/>
      </w:pPr>
      <w:r w:rsidRPr="0061117B">
        <w:t>Enumerated</w:t>
      </w:r>
      <w:r>
        <w:t xml:space="preserve"> values</w:t>
      </w:r>
    </w:p>
    <w:p w:rsidR="00625847" w:rsidRPr="00FD751A" w:rsidRDefault="00625847" w:rsidP="00625847">
      <w:r>
        <w:t>Enumerated values assign names to represent a selection from a set of possibilities.</w:t>
      </w:r>
    </w:p>
    <w:p w:rsidR="00625847" w:rsidRDefault="00625847" w:rsidP="00625847">
      <w:pPr>
        <w:rPr>
          <w:i/>
        </w:rPr>
      </w:pPr>
      <w:r>
        <w:rPr>
          <w:i/>
        </w:rPr>
        <w:t>The only enumeration defined by the basic pro</w:t>
      </w:r>
      <w:bookmarkStart w:id="41" w:name="_Ref364168428"/>
      <w:r>
        <w:rPr>
          <w:i/>
        </w:rPr>
        <w:t>tocol is the set of error codes.</w:t>
      </w:r>
    </w:p>
    <w:p w:rsidR="00625847" w:rsidRDefault="00625847" w:rsidP="00625847">
      <w:pPr>
        <w:pStyle w:val="Heading3"/>
      </w:pPr>
      <w:r w:rsidRPr="0061117B">
        <w:lastRenderedPageBreak/>
        <w:t>Implementation</w:t>
      </w:r>
      <w:r>
        <w:t xml:space="preserve"> notes</w:t>
      </w:r>
    </w:p>
    <w:p w:rsidR="00625847" w:rsidRDefault="00625847" w:rsidP="00625847">
      <w:r>
        <w:t>The specification is such that it is easy to implement in C or C++. Specifically, the format specifications for numbers are sub-sets of the formats supported by the standard C/C++ library.</w:t>
      </w:r>
    </w:p>
    <w:p w:rsidR="00625847" w:rsidRDefault="00625847" w:rsidP="00625847">
      <w:pPr>
        <w:pStyle w:val="ListParagraph"/>
        <w:numPr>
          <w:ilvl w:val="0"/>
          <w:numId w:val="19"/>
        </w:numPr>
        <w:spacing w:after="200" w:line="276" w:lineRule="auto"/>
      </w:pPr>
      <w:r>
        <w:t xml:space="preserve">Floating point numbers (i.e. analogue parameters) may be generated using functions from the </w:t>
      </w:r>
      <w:proofErr w:type="spellStart"/>
      <w:proofErr w:type="gramStart"/>
      <w:r>
        <w:t>printf</w:t>
      </w:r>
      <w:proofErr w:type="spellEnd"/>
      <w:r>
        <w:t>(</w:t>
      </w:r>
      <w:proofErr w:type="gramEnd"/>
      <w:r>
        <w:t>) family, by specifying the “%g”, “%e” or “%f” format controls.</w:t>
      </w:r>
    </w:p>
    <w:p w:rsidR="00625847" w:rsidRDefault="00625847" w:rsidP="00625847">
      <w:pPr>
        <w:pStyle w:val="ListParagraph"/>
        <w:numPr>
          <w:ilvl w:val="0"/>
          <w:numId w:val="19"/>
        </w:numPr>
        <w:spacing w:after="200" w:line="276" w:lineRule="auto"/>
      </w:pPr>
      <w:r>
        <w:t xml:space="preserve">Integer values may be generated using functions from the </w:t>
      </w:r>
      <w:proofErr w:type="spellStart"/>
      <w:proofErr w:type="gramStart"/>
      <w:r>
        <w:t>printf</w:t>
      </w:r>
      <w:proofErr w:type="spellEnd"/>
      <w:r>
        <w:t>(</w:t>
      </w:r>
      <w:proofErr w:type="gramEnd"/>
      <w:r>
        <w:t>) family, by specifying the “%u” format control.</w:t>
      </w:r>
    </w:p>
    <w:p w:rsidR="00625847" w:rsidRDefault="00625847" w:rsidP="00625847">
      <w:pPr>
        <w:pStyle w:val="ListParagraph"/>
        <w:numPr>
          <w:ilvl w:val="0"/>
          <w:numId w:val="19"/>
        </w:numPr>
        <w:spacing w:after="200" w:line="276" w:lineRule="auto"/>
      </w:pPr>
      <w:r>
        <w:t xml:space="preserve">Register values may be generated using functions from the </w:t>
      </w:r>
      <w:proofErr w:type="spellStart"/>
      <w:proofErr w:type="gramStart"/>
      <w:r>
        <w:t>printf</w:t>
      </w:r>
      <w:proofErr w:type="spellEnd"/>
      <w:r>
        <w:t>(</w:t>
      </w:r>
      <w:proofErr w:type="gramEnd"/>
      <w:r>
        <w:t>) family, by specifying the “%x” format control.</w:t>
      </w:r>
    </w:p>
    <w:p w:rsidR="00625847" w:rsidRDefault="00625847" w:rsidP="00625847">
      <w:pPr>
        <w:pStyle w:val="ListParagraph"/>
        <w:numPr>
          <w:ilvl w:val="0"/>
          <w:numId w:val="19"/>
        </w:numPr>
        <w:spacing w:after="200" w:line="276" w:lineRule="auto"/>
      </w:pPr>
      <w:r>
        <w:t xml:space="preserve">Floating point numbers may be parsed using the </w:t>
      </w:r>
      <w:proofErr w:type="spellStart"/>
      <w:proofErr w:type="gramStart"/>
      <w:r>
        <w:t>strtof</w:t>
      </w:r>
      <w:proofErr w:type="spellEnd"/>
      <w:r>
        <w:t>(</w:t>
      </w:r>
      <w:proofErr w:type="gramEnd"/>
      <w:r>
        <w:t xml:space="preserve">) or </w:t>
      </w:r>
      <w:proofErr w:type="spellStart"/>
      <w:r>
        <w:t>strtod</w:t>
      </w:r>
      <w:proofErr w:type="spellEnd"/>
      <w:r>
        <w:t>() functions. If these functions are used, then some care may be required to ensure that the values ‘</w:t>
      </w:r>
      <w:proofErr w:type="spellStart"/>
      <w:r>
        <w:t>inf</w:t>
      </w:r>
      <w:proofErr w:type="spellEnd"/>
      <w:r>
        <w:t>’ or ‘nan’ are handled in a sensible fashion.</w:t>
      </w:r>
    </w:p>
    <w:p w:rsidR="00625847" w:rsidRDefault="00625847" w:rsidP="00625847">
      <w:pPr>
        <w:pStyle w:val="ListParagraph"/>
        <w:numPr>
          <w:ilvl w:val="0"/>
          <w:numId w:val="19"/>
        </w:numPr>
        <w:spacing w:after="200" w:line="276" w:lineRule="auto"/>
      </w:pPr>
      <w:r>
        <w:t xml:space="preserve">Integer values may be parsed using the </w:t>
      </w:r>
      <w:proofErr w:type="spellStart"/>
      <w:proofErr w:type="gramStart"/>
      <w:r>
        <w:t>strtoul</w:t>
      </w:r>
      <w:proofErr w:type="spellEnd"/>
      <w:r>
        <w:t>(</w:t>
      </w:r>
      <w:proofErr w:type="gramEnd"/>
      <w:r>
        <w:t xml:space="preserve">) function. However, this function must not be allowed to auto-detect the base. The conversion base is passed as the third argument, and must be 10, and not zero. If </w:t>
      </w:r>
      <w:proofErr w:type="spellStart"/>
      <w:r>
        <w:t>strtoul</w:t>
      </w:r>
      <w:proofErr w:type="spellEnd"/>
      <w:r>
        <w:t>() is allowed to determine the conversion base automatically, then “013” will be converted using base 8, giving a value of 11 (in decimal).</w:t>
      </w:r>
    </w:p>
    <w:p w:rsidR="00625847" w:rsidRDefault="00625847" w:rsidP="00625847">
      <w:pPr>
        <w:pStyle w:val="ListParagraph"/>
        <w:numPr>
          <w:ilvl w:val="0"/>
          <w:numId w:val="19"/>
        </w:numPr>
        <w:spacing w:after="200" w:line="276" w:lineRule="auto"/>
      </w:pPr>
      <w:r>
        <w:t xml:space="preserve">Register values may also be parsed using the </w:t>
      </w:r>
      <w:proofErr w:type="spellStart"/>
      <w:proofErr w:type="gramStart"/>
      <w:r>
        <w:t>strtoul</w:t>
      </w:r>
      <w:proofErr w:type="spellEnd"/>
      <w:r>
        <w:t>(</w:t>
      </w:r>
      <w:proofErr w:type="gramEnd"/>
      <w:r>
        <w:t>) function. In this case, the base must be specified as 16.</w:t>
      </w:r>
    </w:p>
    <w:p w:rsidR="00625847" w:rsidRDefault="00625847" w:rsidP="00625847">
      <w:pPr>
        <w:pStyle w:val="Heading2"/>
      </w:pPr>
      <w:bookmarkStart w:id="42" w:name="_Ref393719005"/>
      <w:bookmarkStart w:id="43" w:name="_Toc394056998"/>
      <w:r w:rsidRPr="0061117B">
        <w:t>Check</w:t>
      </w:r>
      <w:r>
        <w:t xml:space="preserve"> values</w:t>
      </w:r>
      <w:bookmarkEnd w:id="41"/>
      <w:bookmarkEnd w:id="42"/>
      <w:bookmarkEnd w:id="43"/>
    </w:p>
    <w:p w:rsidR="00625847" w:rsidRDefault="00625847" w:rsidP="00625847">
      <w:r>
        <w:t>Since RS232 links (at least) are ‘unreliable’ and may introduce errors, the protocol allows for the addition of a check value to any request or response.</w:t>
      </w:r>
    </w:p>
    <w:p w:rsidR="00625847" w:rsidRDefault="00625847" w:rsidP="00625847">
      <w:r>
        <w:t xml:space="preserve">The check value is an 8-bit number, computed from the contents of the request or response, as described in section </w:t>
      </w:r>
      <w:r>
        <w:fldChar w:fldCharType="begin"/>
      </w:r>
      <w:r>
        <w:instrText xml:space="preserve"> REF _Ref364244166 \r \h </w:instrText>
      </w:r>
      <w:r>
        <w:fldChar w:fldCharType="separate"/>
      </w:r>
      <w:r w:rsidR="00A14A8A">
        <w:t>12.2</w:t>
      </w:r>
      <w:r>
        <w:fldChar w:fldCharType="end"/>
      </w:r>
      <w:r>
        <w:t>. The value is formatted as two hexadecimal digits, and then a ‘#’ (hash) and the formatted value are appended to the request or response.</w:t>
      </w:r>
    </w:p>
    <w:p w:rsidR="00625847" w:rsidRDefault="00625847" w:rsidP="00625847">
      <w:r>
        <w:t>Suppose that the controller wishes to send the request ‘VDEM=1000’ (as in the examples above). Assume also that the check value is computed to be 208 (decimal). The two digit check value is D0, which is the hexadecimal representation of 208, so the resulting request is ‘VDEM=1000#D0’.</w:t>
      </w:r>
    </w:p>
    <w:p w:rsidR="00625847" w:rsidRDefault="00625847" w:rsidP="00625847">
      <w:r>
        <w:t>The following rules apply to the inclusion of check values:</w:t>
      </w:r>
    </w:p>
    <w:p w:rsidR="00625847" w:rsidRDefault="00625847" w:rsidP="00625847">
      <w:pPr>
        <w:pStyle w:val="ListParagraph"/>
        <w:numPr>
          <w:ilvl w:val="0"/>
          <w:numId w:val="15"/>
        </w:numPr>
        <w:spacing w:after="200" w:line="276" w:lineRule="auto"/>
      </w:pPr>
      <w:r>
        <w:t xml:space="preserve">All implementations </w:t>
      </w:r>
      <w:r>
        <w:rPr>
          <w:i/>
        </w:rPr>
        <w:t>must</w:t>
      </w:r>
      <w:r>
        <w:t xml:space="preserve"> accept check values.</w:t>
      </w:r>
    </w:p>
    <w:p w:rsidR="00625847" w:rsidRDefault="00625847" w:rsidP="00625847">
      <w:pPr>
        <w:pStyle w:val="ListParagraph"/>
        <w:numPr>
          <w:ilvl w:val="0"/>
          <w:numId w:val="15"/>
        </w:numPr>
        <w:spacing w:after="200" w:line="276" w:lineRule="auto"/>
      </w:pPr>
      <w:r>
        <w:t xml:space="preserve">An implementation </w:t>
      </w:r>
      <w:r>
        <w:rPr>
          <w:i/>
        </w:rPr>
        <w:t>may</w:t>
      </w:r>
      <w:r>
        <w:t xml:space="preserve"> choose not to verify check values.</w:t>
      </w:r>
    </w:p>
    <w:p w:rsidR="00625847" w:rsidRDefault="00625847" w:rsidP="00625847">
      <w:pPr>
        <w:pStyle w:val="ListParagraph"/>
        <w:numPr>
          <w:ilvl w:val="0"/>
          <w:numId w:val="15"/>
        </w:numPr>
        <w:spacing w:after="200" w:line="276" w:lineRule="auto"/>
      </w:pPr>
      <w:r>
        <w:t xml:space="preserve">If the check value of a request is verified, and found to be incorrect, the request </w:t>
      </w:r>
      <w:r>
        <w:rPr>
          <w:i/>
        </w:rPr>
        <w:t>must</w:t>
      </w:r>
      <w:r>
        <w:t xml:space="preserve"> be ignored, except for the production of diagnostic information. Such a request </w:t>
      </w:r>
      <w:r>
        <w:rPr>
          <w:i/>
        </w:rPr>
        <w:t xml:space="preserve">must not </w:t>
      </w:r>
      <w:r>
        <w:t>generate a response.</w:t>
      </w:r>
    </w:p>
    <w:p w:rsidR="00625847" w:rsidRDefault="00625847" w:rsidP="00625847">
      <w:pPr>
        <w:pStyle w:val="ListParagraph"/>
        <w:numPr>
          <w:ilvl w:val="0"/>
          <w:numId w:val="15"/>
        </w:numPr>
        <w:spacing w:after="200" w:line="276" w:lineRule="auto"/>
      </w:pPr>
      <w:r>
        <w:t xml:space="preserve">If the check value of a response is verified, and found to be incorrect, the response </w:t>
      </w:r>
      <w:r w:rsidRPr="00FD751A">
        <w:rPr>
          <w:i/>
        </w:rPr>
        <w:t>must</w:t>
      </w:r>
      <w:r>
        <w:t xml:space="preserve"> be ignored, except for the production of diagnostic information.</w:t>
      </w:r>
    </w:p>
    <w:p w:rsidR="00625847" w:rsidRDefault="00625847" w:rsidP="00625847">
      <w:pPr>
        <w:pStyle w:val="ListParagraph"/>
        <w:numPr>
          <w:ilvl w:val="0"/>
          <w:numId w:val="15"/>
        </w:numPr>
        <w:spacing w:after="200" w:line="276" w:lineRule="auto"/>
      </w:pPr>
      <w:r>
        <w:t xml:space="preserve">If a request is received that carries a check value, the corresponding response </w:t>
      </w:r>
      <w:r>
        <w:rPr>
          <w:i/>
        </w:rPr>
        <w:t>must</w:t>
      </w:r>
      <w:r>
        <w:t xml:space="preserve"> also carry a check value.</w:t>
      </w:r>
    </w:p>
    <w:p w:rsidR="00625847" w:rsidRDefault="00625847" w:rsidP="00625847">
      <w:pPr>
        <w:pStyle w:val="ListParagraph"/>
        <w:numPr>
          <w:ilvl w:val="0"/>
          <w:numId w:val="15"/>
        </w:numPr>
        <w:spacing w:after="200" w:line="276" w:lineRule="auto"/>
      </w:pPr>
      <w:r>
        <w:t xml:space="preserve">Implementations </w:t>
      </w:r>
      <w:r>
        <w:rPr>
          <w:i/>
        </w:rPr>
        <w:t>may</w:t>
      </w:r>
      <w:r>
        <w:t xml:space="preserve"> make check values mandatory. In that case, any request or response that does not carry a check value should be treated as if the check value </w:t>
      </w:r>
      <w:r>
        <w:lastRenderedPageBreak/>
        <w:t>were present but incorrect. It is expected that this feature will be controlled by a configuration option.</w:t>
      </w:r>
    </w:p>
    <w:p w:rsidR="00625847" w:rsidRDefault="00625847" w:rsidP="00625847">
      <w:pPr>
        <w:pStyle w:val="Heading2"/>
      </w:pPr>
      <w:bookmarkStart w:id="44" w:name="_Toc394056999"/>
      <w:r>
        <w:t xml:space="preserve">Error </w:t>
      </w:r>
      <w:r w:rsidRPr="0061117B">
        <w:t>handling</w:t>
      </w:r>
      <w:bookmarkEnd w:id="44"/>
    </w:p>
    <w:p w:rsidR="00625847" w:rsidRDefault="00625847" w:rsidP="00625847">
      <w:r>
        <w:t>Lines that do not form a valid request or response should normally be ignored. In some cases, it may be appropriate to generate diagnostic information.</w:t>
      </w:r>
    </w:p>
    <w:p w:rsidR="00625847" w:rsidRPr="00E66B0D" w:rsidRDefault="00625847" w:rsidP="00625847">
      <w:r>
        <w:t xml:space="preserve">The following </w:t>
      </w:r>
      <w:r>
        <w:rPr>
          <w:i/>
        </w:rPr>
        <w:t>must</w:t>
      </w:r>
      <w:r>
        <w:t xml:space="preserve"> be </w:t>
      </w:r>
      <w:r>
        <w:rPr>
          <w:b/>
        </w:rPr>
        <w:t>silently</w:t>
      </w:r>
      <w:r>
        <w:t xml:space="preserve"> ignored:</w:t>
      </w:r>
    </w:p>
    <w:p w:rsidR="00625847" w:rsidRDefault="00625847" w:rsidP="00625847">
      <w:pPr>
        <w:pStyle w:val="ListParagraph"/>
        <w:numPr>
          <w:ilvl w:val="0"/>
          <w:numId w:val="16"/>
        </w:numPr>
        <w:spacing w:after="200" w:line="276" w:lineRule="auto"/>
      </w:pPr>
      <w:r>
        <w:t>Empty lines.</w:t>
      </w:r>
    </w:p>
    <w:p w:rsidR="00625847" w:rsidRDefault="00625847" w:rsidP="00625847">
      <w:pPr>
        <w:pStyle w:val="ListParagraph"/>
        <w:numPr>
          <w:ilvl w:val="0"/>
          <w:numId w:val="16"/>
        </w:numPr>
        <w:spacing w:after="200" w:line="276" w:lineRule="auto"/>
      </w:pPr>
      <w:r>
        <w:t>Comment lines; i.e. those that start with a ‘;’ (semi-colon)</w:t>
      </w:r>
    </w:p>
    <w:p w:rsidR="00625847" w:rsidRDefault="00625847" w:rsidP="00625847">
      <w:r>
        <w:t xml:space="preserve">The following </w:t>
      </w:r>
      <w:r w:rsidRPr="004539A1">
        <w:rPr>
          <w:i/>
        </w:rPr>
        <w:t>must</w:t>
      </w:r>
      <w:r>
        <w:t xml:space="preserve"> be ignored, but may generate some diagnostic information:</w:t>
      </w:r>
    </w:p>
    <w:p w:rsidR="00625847" w:rsidRDefault="00625847" w:rsidP="00625847">
      <w:pPr>
        <w:pStyle w:val="ListParagraph"/>
        <w:numPr>
          <w:ilvl w:val="0"/>
          <w:numId w:val="17"/>
        </w:numPr>
        <w:spacing w:after="200" w:line="276" w:lineRule="auto"/>
      </w:pPr>
      <w:r>
        <w:t>Any line that is not empty, not a comment, and not a valid request or response.</w:t>
      </w:r>
    </w:p>
    <w:p w:rsidR="00625847" w:rsidRDefault="00625847" w:rsidP="00625847">
      <w:pPr>
        <w:pStyle w:val="ListParagraph"/>
        <w:numPr>
          <w:ilvl w:val="0"/>
          <w:numId w:val="17"/>
        </w:numPr>
        <w:spacing w:after="200" w:line="276" w:lineRule="auto"/>
      </w:pPr>
      <w:r>
        <w:t>Requests received from a PSU system</w:t>
      </w:r>
    </w:p>
    <w:p w:rsidR="00625847" w:rsidRDefault="00625847" w:rsidP="00625847">
      <w:pPr>
        <w:pStyle w:val="ListParagraph"/>
        <w:numPr>
          <w:ilvl w:val="0"/>
          <w:numId w:val="17"/>
        </w:numPr>
        <w:spacing w:after="200" w:line="276" w:lineRule="auto"/>
      </w:pPr>
      <w:r>
        <w:t>Responses received from a controller</w:t>
      </w:r>
    </w:p>
    <w:p w:rsidR="00625847" w:rsidRDefault="00625847" w:rsidP="00625847">
      <w:pPr>
        <w:pStyle w:val="ListParagraph"/>
        <w:numPr>
          <w:ilvl w:val="0"/>
          <w:numId w:val="17"/>
        </w:numPr>
        <w:spacing w:after="200" w:line="276" w:lineRule="auto"/>
      </w:pPr>
      <w:r>
        <w:t xml:space="preserve">Requests or responses with an incorrect check value (see section </w:t>
      </w:r>
      <w:r>
        <w:fldChar w:fldCharType="begin"/>
      </w:r>
      <w:r>
        <w:instrText xml:space="preserve"> REF _Ref393719005 \r \h </w:instrText>
      </w:r>
      <w:r>
        <w:fldChar w:fldCharType="separate"/>
      </w:r>
      <w:r w:rsidR="00A14A8A">
        <w:t>11.8</w:t>
      </w:r>
      <w:r>
        <w:fldChar w:fldCharType="end"/>
      </w:r>
      <w:r>
        <w:t>)</w:t>
      </w:r>
    </w:p>
    <w:p w:rsidR="00625847" w:rsidRDefault="00625847" w:rsidP="00625847">
      <w:pPr>
        <w:pStyle w:val="ListParagraph"/>
        <w:numPr>
          <w:ilvl w:val="0"/>
          <w:numId w:val="17"/>
        </w:numPr>
        <w:spacing w:after="200" w:line="276" w:lineRule="auto"/>
      </w:pPr>
      <w:r>
        <w:t>Responses where the parameter or operation name does not match the request.</w:t>
      </w:r>
    </w:p>
    <w:p w:rsidR="00625847" w:rsidRDefault="00625847" w:rsidP="00625847">
      <w:pPr>
        <w:rPr>
          <w:rFonts w:ascii="Consolas" w:hAnsi="Consolas" w:cs="Consolas"/>
          <w:sz w:val="24"/>
          <w:szCs w:val="19"/>
          <w:lang w:eastAsia="en-GB"/>
        </w:rPr>
      </w:pPr>
    </w:p>
    <w:p w:rsidR="000A1E7E" w:rsidRDefault="000A1E7E">
      <w:pPr>
        <w:spacing w:after="0"/>
        <w:rPr>
          <w:rFonts w:eastAsia="Arial Unicode MS" w:cs="Arial"/>
          <w:szCs w:val="24"/>
        </w:rPr>
      </w:pPr>
      <w:r>
        <w:rPr>
          <w:rFonts w:eastAsia="Arial Unicode MS" w:cs="Arial"/>
          <w:szCs w:val="24"/>
        </w:rPr>
        <w:br w:type="page"/>
      </w:r>
    </w:p>
    <w:p w:rsidR="00452CB1" w:rsidRDefault="00452CB1" w:rsidP="00452CB1">
      <w:pPr>
        <w:pStyle w:val="Heading1"/>
      </w:pPr>
      <w:bookmarkStart w:id="45" w:name="_Toc482782330"/>
      <w:bookmarkStart w:id="46" w:name="_Toc394057002"/>
      <w:r>
        <w:lastRenderedPageBreak/>
        <w:t>APPENDIX</w:t>
      </w:r>
      <w:bookmarkEnd w:id="45"/>
    </w:p>
    <w:p w:rsidR="00452CB1" w:rsidRDefault="00452CB1" w:rsidP="00452CB1">
      <w:pPr>
        <w:pStyle w:val="Heading2"/>
      </w:pPr>
      <w:r>
        <w:t xml:space="preserve">Formal </w:t>
      </w:r>
      <w:r w:rsidRPr="0061117B">
        <w:t>syntax</w:t>
      </w:r>
      <w:bookmarkEnd w:id="46"/>
    </w:p>
    <w:p w:rsidR="00452CB1" w:rsidRDefault="00452CB1" w:rsidP="00452CB1">
      <w:r>
        <w:t>The following section gives a syntax specifica</w:t>
      </w:r>
      <w:r w:rsidR="003260E8">
        <w:t>tion in an approximate BNF form</w:t>
      </w:r>
    </w:p>
    <w:p w:rsidR="00452CB1" w:rsidRDefault="00452CB1" w:rsidP="00452CB1">
      <w:pPr>
        <w:pStyle w:val="Heading3"/>
      </w:pPr>
      <w:bookmarkStart w:id="47" w:name="_Toc394057003"/>
      <w:r w:rsidRPr="0061117B">
        <w:t>Controller</w:t>
      </w:r>
      <w:bookmarkEnd w:id="47"/>
      <w:r w:rsidR="003260E8">
        <w:t xml:space="preserve"> (request)</w:t>
      </w: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&lt;ctrl_line&gt;</w:t>
      </w:r>
      <w:r>
        <w:rPr>
          <w:rFonts w:ascii="Courier New" w:hAnsi="Courier New" w:cs="Courier New"/>
          <w:noProof/>
          <w:sz w:val="20"/>
        </w:rPr>
        <w:tab/>
        <w:t>::= &lt;request&gt;</w:t>
      </w: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ab/>
        <w:t>| &lt;comment&gt;</w:t>
      </w: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ab/>
        <w:t>| &lt;empty&gt;</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&lt;request&gt;</w:t>
      </w:r>
      <w:r>
        <w:rPr>
          <w:rFonts w:ascii="Courier New" w:hAnsi="Courier New" w:cs="Courier New"/>
          <w:noProof/>
          <w:sz w:val="20"/>
        </w:rPr>
        <w:tab/>
        <w:t>::= NAME ‘=’ VALUE [CHECK]</w:t>
      </w: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ab/>
        <w:t>| NAME ‘?’ [CHECK]</w:t>
      </w: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ab/>
        <w:t>| NAME ‘!’ [CHECK]</w:t>
      </w:r>
    </w:p>
    <w:p w:rsidR="00452CB1" w:rsidRDefault="00452CB1" w:rsidP="00452CB1">
      <w:pPr>
        <w:tabs>
          <w:tab w:val="left" w:pos="1985"/>
        </w:tabs>
        <w:spacing w:after="0"/>
        <w:ind w:left="1985" w:hanging="1985"/>
        <w:rPr>
          <w:rFonts w:ascii="Courier New" w:hAnsi="Courier New" w:cs="Courier New"/>
          <w:noProof/>
          <w:sz w:val="20"/>
        </w:rPr>
      </w:pPr>
    </w:p>
    <w:p w:rsidR="00452CB1" w:rsidRDefault="003260E8" w:rsidP="00452CB1">
      <w:pPr>
        <w:pStyle w:val="Heading3"/>
      </w:pPr>
      <w:bookmarkStart w:id="48" w:name="_Toc394057004"/>
      <w:r>
        <w:t>PSU</w:t>
      </w:r>
      <w:bookmarkEnd w:id="48"/>
      <w:r>
        <w:t xml:space="preserve"> (response)</w:t>
      </w: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&lt;sys_line&gt;</w:t>
      </w:r>
      <w:r>
        <w:rPr>
          <w:rFonts w:ascii="Courier New" w:hAnsi="Courier New" w:cs="Courier New"/>
          <w:noProof/>
          <w:sz w:val="20"/>
        </w:rPr>
        <w:tab/>
        <w:t>::= &lt;response&gt;</w:t>
      </w: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ab/>
        <w:t>| &lt;comment&gt;</w:t>
      </w: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ab/>
        <w:t>| &lt;empty&gt;</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&lt;response&gt;</w:t>
      </w:r>
      <w:r>
        <w:rPr>
          <w:rFonts w:ascii="Courier New" w:hAnsi="Courier New" w:cs="Courier New"/>
          <w:noProof/>
          <w:sz w:val="20"/>
        </w:rPr>
        <w:tab/>
        <w:t>::= NAME ‘:’ VALUE [CHECK]</w:t>
      </w: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ab/>
        <w:t>| NAME ‘$’ [CHECK]</w:t>
      </w: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ab/>
        <w:t>| NAME ‘*’ &lt;error_code&gt; [CHECK]</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&lt;error_code&gt;</w:t>
      </w:r>
      <w:r>
        <w:rPr>
          <w:rFonts w:ascii="Courier New" w:hAnsi="Courier New" w:cs="Courier New"/>
          <w:noProof/>
          <w:sz w:val="20"/>
        </w:rPr>
        <w:tab/>
        <w:t>::= NAME</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pStyle w:val="Heading3"/>
      </w:pPr>
      <w:bookmarkStart w:id="49" w:name="_Toc394057005"/>
      <w:r w:rsidRPr="0061117B">
        <w:t>General</w:t>
      </w:r>
      <w:bookmarkEnd w:id="49"/>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&lt;comment&gt;</w:t>
      </w:r>
      <w:r>
        <w:rPr>
          <w:rFonts w:ascii="Courier New" w:hAnsi="Courier New" w:cs="Courier New"/>
          <w:noProof/>
          <w:sz w:val="20"/>
        </w:rPr>
        <w:tab/>
        <w:t>::= ‘;’ (any characters except CR or LF)</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&lt;empty&gt;</w:t>
      </w:r>
      <w:r>
        <w:rPr>
          <w:rFonts w:ascii="Courier New" w:hAnsi="Courier New" w:cs="Courier New"/>
          <w:noProof/>
          <w:sz w:val="20"/>
        </w:rPr>
        <w:tab/>
        <w:t>::= (nothing)</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VALUE</w:t>
      </w:r>
      <w:r>
        <w:rPr>
          <w:rFonts w:ascii="Courier New" w:hAnsi="Courier New" w:cs="Courier New"/>
          <w:noProof/>
          <w:sz w:val="20"/>
        </w:rPr>
        <w:tab/>
        <w:t>::= [SIGN] DIGITS</w:t>
      </w: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ab/>
        <w:t>| [SIGN] DIGITS [‘.’ DIGITS] [EXPONENT]</w:t>
      </w: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ab/>
        <w:t>| [SIGN] ‘.’ DIGITS [EXPONENT]</w:t>
      </w: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ab/>
        <w:t>| NAME</w:t>
      </w: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ab/>
        <w:t>| HEXVAL</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EXPONENT</w:t>
      </w:r>
      <w:r>
        <w:rPr>
          <w:rFonts w:ascii="Courier New" w:hAnsi="Courier New" w:cs="Courier New"/>
          <w:noProof/>
          <w:sz w:val="20"/>
        </w:rPr>
        <w:tab/>
        <w:t>::= EXP [SIGN] DIGITS</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NAME</w:t>
      </w:r>
      <w:r>
        <w:rPr>
          <w:rFonts w:ascii="Courier New" w:hAnsi="Courier New" w:cs="Courier New"/>
          <w:noProof/>
          <w:sz w:val="20"/>
        </w:rPr>
        <w:tab/>
        <w:t>::= NAME_FIRST [NAME_MORE]</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EXP</w:t>
      </w:r>
      <w:r>
        <w:rPr>
          <w:rFonts w:ascii="Courier New" w:hAnsi="Courier New" w:cs="Courier New"/>
          <w:noProof/>
          <w:sz w:val="20"/>
        </w:rPr>
        <w:tab/>
        <w:t>::= (‘E’ or ‘e’)</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SIGN</w:t>
      </w:r>
      <w:r>
        <w:rPr>
          <w:rFonts w:ascii="Courier New" w:hAnsi="Courier New" w:cs="Courier New"/>
          <w:noProof/>
          <w:sz w:val="20"/>
        </w:rPr>
        <w:tab/>
        <w:t>::= (‘+’ or ‘-’)</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DIGITS</w:t>
      </w:r>
      <w:r>
        <w:rPr>
          <w:rFonts w:ascii="Courier New" w:hAnsi="Courier New" w:cs="Courier New"/>
          <w:noProof/>
          <w:sz w:val="20"/>
        </w:rPr>
        <w:tab/>
        <w:t>::= (one or more from 0..9)</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HEXVAL</w:t>
      </w:r>
      <w:r>
        <w:rPr>
          <w:rFonts w:ascii="Courier New" w:hAnsi="Courier New" w:cs="Courier New"/>
          <w:noProof/>
          <w:sz w:val="20"/>
        </w:rPr>
        <w:tab/>
        <w:t>::= (one or more from 0..9, a..f, A..F)</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NAME_FIRST</w:t>
      </w:r>
      <w:r>
        <w:rPr>
          <w:rFonts w:ascii="Courier New" w:hAnsi="Courier New" w:cs="Courier New"/>
          <w:noProof/>
          <w:sz w:val="20"/>
        </w:rPr>
        <w:tab/>
        <w:t>::= (one of a..z, A..Z or ‘_’)</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NAME_MORE</w:t>
      </w:r>
      <w:r>
        <w:rPr>
          <w:rFonts w:ascii="Courier New" w:hAnsi="Courier New" w:cs="Courier New"/>
          <w:noProof/>
          <w:sz w:val="20"/>
        </w:rPr>
        <w:tab/>
        <w:t>::= (one or more from 0..9, a..z, A..Z, ‘_’ or ‘.’)</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CHECK</w:t>
      </w:r>
      <w:r>
        <w:rPr>
          <w:rFonts w:ascii="Courier New" w:hAnsi="Courier New" w:cs="Courier New"/>
          <w:noProof/>
          <w:sz w:val="20"/>
        </w:rPr>
        <w:tab/>
        <w:t>::= HASH HEX_DIGIT HEX_DIGIT</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t>HASH</w:t>
      </w:r>
      <w:r>
        <w:rPr>
          <w:rFonts w:ascii="Courier New" w:hAnsi="Courier New" w:cs="Courier New"/>
          <w:noProof/>
          <w:sz w:val="20"/>
        </w:rPr>
        <w:tab/>
        <w:t>::= ‘#’</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tabs>
          <w:tab w:val="left" w:pos="1985"/>
        </w:tabs>
        <w:spacing w:after="0"/>
        <w:ind w:left="1985" w:hanging="1985"/>
        <w:rPr>
          <w:rFonts w:ascii="Courier New" w:hAnsi="Courier New" w:cs="Courier New"/>
          <w:noProof/>
          <w:sz w:val="20"/>
        </w:rPr>
      </w:pPr>
      <w:r>
        <w:rPr>
          <w:rFonts w:ascii="Courier New" w:hAnsi="Courier New" w:cs="Courier New"/>
          <w:noProof/>
          <w:sz w:val="20"/>
        </w:rPr>
        <w:lastRenderedPageBreak/>
        <w:t>HEX_DIGIT</w:t>
      </w:r>
      <w:r>
        <w:rPr>
          <w:rFonts w:ascii="Courier New" w:hAnsi="Courier New" w:cs="Courier New"/>
          <w:noProof/>
          <w:sz w:val="20"/>
        </w:rPr>
        <w:tab/>
        <w:t>::= (one of 0..9, A..F, a..f)</w:t>
      </w:r>
    </w:p>
    <w:p w:rsidR="00452CB1" w:rsidRDefault="00452CB1" w:rsidP="00452CB1">
      <w:pPr>
        <w:tabs>
          <w:tab w:val="left" w:pos="1985"/>
        </w:tabs>
        <w:spacing w:after="0"/>
        <w:ind w:left="1985" w:hanging="1985"/>
        <w:rPr>
          <w:rFonts w:ascii="Courier New" w:hAnsi="Courier New" w:cs="Courier New"/>
          <w:noProof/>
          <w:sz w:val="20"/>
        </w:rPr>
      </w:pPr>
    </w:p>
    <w:p w:rsidR="00452CB1" w:rsidRDefault="00452CB1" w:rsidP="00452CB1">
      <w:pPr>
        <w:pStyle w:val="Heading2"/>
      </w:pPr>
      <w:bookmarkStart w:id="50" w:name="_Ref364244166"/>
      <w:bookmarkStart w:id="51" w:name="_Toc394057006"/>
      <w:r>
        <w:t xml:space="preserve">Checksum value </w:t>
      </w:r>
      <w:r w:rsidRPr="0061117B">
        <w:t>calculation</w:t>
      </w:r>
      <w:bookmarkEnd w:id="50"/>
      <w:bookmarkEnd w:id="51"/>
    </w:p>
    <w:p w:rsidR="00452CB1" w:rsidRDefault="00452CB1" w:rsidP="00452CB1">
      <w:r>
        <w:t>The check value is calculated using the 8-bit CCITT-8 polynomial, (</w:t>
      </w:r>
      <m:oMath>
        <m:sSup>
          <m:sSupPr>
            <m:ctrlPr>
              <w:rPr>
                <w:rFonts w:ascii="Cambria Math" w:hAnsi="Cambria Math"/>
                <w:i/>
              </w:rPr>
            </m:ctrlPr>
          </m:sSupPr>
          <m:e>
            <m:r>
              <w:rPr>
                <w:rFonts w:ascii="Cambria Math" w:hAnsi="Cambria Math"/>
              </w:rPr>
              <m:t>x</m:t>
            </m:r>
          </m:e>
          <m:sup>
            <m:r>
              <w:rPr>
                <w:rFonts w:ascii="Cambria Math" w:hAnsi="Cambria Math"/>
              </w:rPr>
              <m:t>8</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+x+1</m:t>
        </m:r>
      </m:oMath>
      <w:r>
        <w:rPr>
          <w:rFonts w:eastAsiaTheme="minorEastAsia"/>
        </w:rPr>
        <w:t>)</w:t>
      </w:r>
      <w:r>
        <w:t>. The algorithm shifts left (i.e. processes the most significant bit first).</w:t>
      </w:r>
    </w:p>
    <w:p w:rsidR="00452CB1" w:rsidRDefault="00452CB1" w:rsidP="00452CB1">
      <w:r>
        <w:t>The following C code illustrates how to calculate the check value.</w:t>
      </w:r>
    </w:p>
    <w:p w:rsidR="00452CB1" w:rsidRPr="00C126F7" w:rsidRDefault="00452CB1" w:rsidP="00452CB1">
      <w:pPr>
        <w:pStyle w:val="NoSpacing"/>
        <w:rPr>
          <w:rFonts w:ascii="Courier New" w:hAnsi="Courier New" w:cs="Courier New"/>
          <w:noProof/>
          <w:sz w:val="18"/>
          <w:szCs w:val="18"/>
        </w:rPr>
      </w:pPr>
      <w:r w:rsidRPr="00C126F7">
        <w:rPr>
          <w:rFonts w:ascii="Courier New" w:hAnsi="Courier New" w:cs="Courier New"/>
          <w:noProof/>
          <w:sz w:val="18"/>
          <w:szCs w:val="18"/>
        </w:rPr>
        <w:t>uint8_t crc8 ( uint8_t const *buffer, unsigned int count )</w:t>
      </w:r>
    </w:p>
    <w:p w:rsidR="00452CB1" w:rsidRDefault="00452CB1" w:rsidP="00452CB1">
      <w:pPr>
        <w:pStyle w:val="NoSpacing"/>
        <w:rPr>
          <w:rFonts w:ascii="Courier New" w:hAnsi="Courier New" w:cs="Courier New"/>
          <w:noProof/>
          <w:sz w:val="18"/>
          <w:szCs w:val="18"/>
        </w:rPr>
      </w:pPr>
      <w:r>
        <w:rPr>
          <w:rFonts w:ascii="Courier New" w:hAnsi="Courier New" w:cs="Courier New"/>
          <w:noProof/>
          <w:sz w:val="18"/>
          <w:szCs w:val="18"/>
        </w:rPr>
        <w:t>{</w:t>
      </w:r>
    </w:p>
    <w:p w:rsidR="00452CB1" w:rsidRDefault="00452CB1" w:rsidP="00452CB1">
      <w:pPr>
        <w:pStyle w:val="NoSpacing"/>
        <w:rPr>
          <w:rFonts w:ascii="Courier New" w:hAnsi="Courier New" w:cs="Courier New"/>
          <w:noProof/>
          <w:sz w:val="18"/>
          <w:szCs w:val="18"/>
        </w:rPr>
      </w:pPr>
      <w:r>
        <w:rPr>
          <w:rFonts w:ascii="Courier New" w:hAnsi="Courier New" w:cs="Courier New"/>
          <w:noProof/>
          <w:sz w:val="18"/>
          <w:szCs w:val="18"/>
        </w:rPr>
        <w:t xml:space="preserve">    uint16_t crc = 0;</w:t>
      </w:r>
    </w:p>
    <w:p w:rsidR="00452CB1" w:rsidRDefault="00452CB1" w:rsidP="00452CB1">
      <w:pPr>
        <w:pStyle w:val="NoSpacing"/>
        <w:rPr>
          <w:rFonts w:ascii="Courier New" w:hAnsi="Courier New" w:cs="Courier New"/>
          <w:noProof/>
          <w:sz w:val="18"/>
          <w:szCs w:val="18"/>
        </w:rPr>
      </w:pPr>
      <w:r>
        <w:rPr>
          <w:rFonts w:ascii="Courier New" w:hAnsi="Courier New" w:cs="Courier New"/>
          <w:noProof/>
          <w:sz w:val="18"/>
          <w:szCs w:val="18"/>
        </w:rPr>
        <w:t xml:space="preserve">    unsigned int bit;</w:t>
      </w:r>
    </w:p>
    <w:p w:rsidR="00452CB1" w:rsidRDefault="00452CB1" w:rsidP="00452CB1">
      <w:pPr>
        <w:pStyle w:val="NoSpacing"/>
        <w:rPr>
          <w:rFonts w:ascii="Courier New" w:hAnsi="Courier New" w:cs="Courier New"/>
          <w:noProof/>
          <w:sz w:val="18"/>
          <w:szCs w:val="18"/>
        </w:rPr>
      </w:pPr>
    </w:p>
    <w:p w:rsidR="00452CB1" w:rsidRDefault="00452CB1" w:rsidP="00452CB1">
      <w:pPr>
        <w:pStyle w:val="NoSpacing"/>
        <w:rPr>
          <w:rFonts w:ascii="Courier New" w:hAnsi="Courier New" w:cs="Courier New"/>
          <w:noProof/>
          <w:sz w:val="18"/>
          <w:szCs w:val="18"/>
        </w:rPr>
      </w:pPr>
      <w:r>
        <w:rPr>
          <w:rFonts w:ascii="Courier New" w:hAnsi="Courier New" w:cs="Courier New"/>
          <w:noProof/>
          <w:sz w:val="18"/>
          <w:szCs w:val="18"/>
        </w:rPr>
        <w:t xml:space="preserve">    while ( count &gt; 0 )</w:t>
      </w:r>
    </w:p>
    <w:p w:rsidR="00452CB1" w:rsidRDefault="00452CB1" w:rsidP="00452CB1">
      <w:pPr>
        <w:pStyle w:val="NoSpacing"/>
        <w:rPr>
          <w:rFonts w:ascii="Courier New" w:hAnsi="Courier New" w:cs="Courier New"/>
          <w:noProof/>
          <w:sz w:val="18"/>
          <w:szCs w:val="18"/>
        </w:rPr>
      </w:pPr>
      <w:r>
        <w:rPr>
          <w:rFonts w:ascii="Courier New" w:hAnsi="Courier New" w:cs="Courier New"/>
          <w:noProof/>
          <w:sz w:val="18"/>
          <w:szCs w:val="18"/>
        </w:rPr>
        <w:t xml:space="preserve">    {</w:t>
      </w:r>
    </w:p>
    <w:p w:rsidR="00452CB1" w:rsidRDefault="00452CB1" w:rsidP="00452CB1">
      <w:pPr>
        <w:pStyle w:val="NoSpacing"/>
        <w:rPr>
          <w:rFonts w:ascii="Courier New" w:hAnsi="Courier New" w:cs="Courier New"/>
          <w:noProof/>
          <w:sz w:val="18"/>
          <w:szCs w:val="18"/>
        </w:rPr>
      </w:pPr>
      <w:r>
        <w:rPr>
          <w:rFonts w:ascii="Courier New" w:hAnsi="Courier New" w:cs="Courier New"/>
          <w:noProof/>
          <w:sz w:val="18"/>
          <w:szCs w:val="18"/>
        </w:rPr>
        <w:t xml:space="preserve">        crc ^= *buffer;</w:t>
      </w:r>
    </w:p>
    <w:p w:rsidR="00452CB1" w:rsidRDefault="00452CB1" w:rsidP="00452CB1">
      <w:pPr>
        <w:pStyle w:val="NoSpacing"/>
        <w:rPr>
          <w:rFonts w:ascii="Courier New" w:hAnsi="Courier New" w:cs="Courier New"/>
          <w:noProof/>
          <w:sz w:val="18"/>
          <w:szCs w:val="18"/>
        </w:rPr>
      </w:pPr>
      <w:r>
        <w:rPr>
          <w:rFonts w:ascii="Courier New" w:hAnsi="Courier New" w:cs="Courier New"/>
          <w:noProof/>
          <w:sz w:val="18"/>
          <w:szCs w:val="18"/>
        </w:rPr>
        <w:t xml:space="preserve">        for ( bit=0; bit&lt;8; bit++ )</w:t>
      </w:r>
    </w:p>
    <w:p w:rsidR="00452CB1" w:rsidRDefault="00452CB1" w:rsidP="00452CB1">
      <w:pPr>
        <w:pStyle w:val="NoSpacing"/>
        <w:rPr>
          <w:rFonts w:ascii="Courier New" w:hAnsi="Courier New" w:cs="Courier New"/>
          <w:noProof/>
          <w:sz w:val="18"/>
          <w:szCs w:val="18"/>
        </w:rPr>
      </w:pPr>
      <w:r>
        <w:rPr>
          <w:rFonts w:ascii="Courier New" w:hAnsi="Courier New" w:cs="Courier New"/>
          <w:noProof/>
          <w:sz w:val="18"/>
          <w:szCs w:val="18"/>
        </w:rPr>
        <w:t xml:space="preserve">        {</w:t>
      </w:r>
    </w:p>
    <w:p w:rsidR="00452CB1" w:rsidRDefault="00452CB1" w:rsidP="00452CB1">
      <w:pPr>
        <w:pStyle w:val="NoSpacing"/>
        <w:rPr>
          <w:rFonts w:ascii="Courier New" w:hAnsi="Courier New" w:cs="Courier New"/>
          <w:noProof/>
          <w:sz w:val="18"/>
          <w:szCs w:val="18"/>
        </w:rPr>
      </w:pPr>
      <w:r>
        <w:rPr>
          <w:rFonts w:ascii="Courier New" w:hAnsi="Courier New" w:cs="Courier New"/>
          <w:noProof/>
          <w:sz w:val="18"/>
          <w:szCs w:val="18"/>
        </w:rPr>
        <w:t xml:space="preserve">            crc &lt;&lt;= 1;</w:t>
      </w:r>
    </w:p>
    <w:p w:rsidR="00452CB1" w:rsidRDefault="00452CB1" w:rsidP="00452CB1">
      <w:pPr>
        <w:pStyle w:val="NoSpacing"/>
        <w:rPr>
          <w:rFonts w:ascii="Courier New" w:hAnsi="Courier New" w:cs="Courier New"/>
          <w:noProof/>
          <w:sz w:val="18"/>
          <w:szCs w:val="18"/>
        </w:rPr>
      </w:pPr>
      <w:r>
        <w:rPr>
          <w:rFonts w:ascii="Courier New" w:hAnsi="Courier New" w:cs="Courier New"/>
          <w:noProof/>
          <w:sz w:val="18"/>
          <w:szCs w:val="18"/>
        </w:rPr>
        <w:t xml:space="preserve">            if ( crc &amp; 0x100 )</w:t>
      </w:r>
    </w:p>
    <w:p w:rsidR="00452CB1" w:rsidRDefault="00452CB1" w:rsidP="00452CB1">
      <w:pPr>
        <w:pStyle w:val="NoSpacing"/>
        <w:rPr>
          <w:rFonts w:ascii="Courier New" w:hAnsi="Courier New" w:cs="Courier New"/>
          <w:noProof/>
          <w:sz w:val="18"/>
          <w:szCs w:val="18"/>
        </w:rPr>
      </w:pPr>
      <w:r>
        <w:rPr>
          <w:rFonts w:ascii="Courier New" w:hAnsi="Courier New" w:cs="Courier New"/>
          <w:noProof/>
          <w:sz w:val="18"/>
          <w:szCs w:val="18"/>
        </w:rPr>
        <w:t xml:space="preserve">            {</w:t>
      </w:r>
    </w:p>
    <w:p w:rsidR="00452CB1" w:rsidRDefault="00452CB1" w:rsidP="00452CB1">
      <w:pPr>
        <w:pStyle w:val="NoSpacing"/>
        <w:rPr>
          <w:rFonts w:ascii="Courier New" w:hAnsi="Courier New" w:cs="Courier New"/>
          <w:noProof/>
          <w:sz w:val="18"/>
          <w:szCs w:val="18"/>
        </w:rPr>
      </w:pPr>
      <w:r>
        <w:rPr>
          <w:rFonts w:ascii="Courier New" w:hAnsi="Courier New" w:cs="Courier New"/>
          <w:noProof/>
          <w:sz w:val="18"/>
          <w:szCs w:val="18"/>
        </w:rPr>
        <w:t xml:space="preserve">                crc ^= 0x07;</w:t>
      </w:r>
    </w:p>
    <w:p w:rsidR="00452CB1" w:rsidRDefault="00452CB1" w:rsidP="00452CB1">
      <w:pPr>
        <w:pStyle w:val="NoSpacing"/>
        <w:rPr>
          <w:rFonts w:ascii="Courier New" w:hAnsi="Courier New" w:cs="Courier New"/>
          <w:noProof/>
          <w:sz w:val="18"/>
          <w:szCs w:val="18"/>
        </w:rPr>
      </w:pPr>
      <w:r>
        <w:rPr>
          <w:rFonts w:ascii="Courier New" w:hAnsi="Courier New" w:cs="Courier New"/>
          <w:noProof/>
          <w:sz w:val="18"/>
          <w:szCs w:val="18"/>
        </w:rPr>
        <w:t xml:space="preserve">            }</w:t>
      </w:r>
    </w:p>
    <w:p w:rsidR="00452CB1" w:rsidRDefault="00452CB1" w:rsidP="00452CB1">
      <w:pPr>
        <w:pStyle w:val="NoSpacing"/>
        <w:rPr>
          <w:rFonts w:ascii="Courier New" w:hAnsi="Courier New" w:cs="Courier New"/>
          <w:noProof/>
          <w:sz w:val="18"/>
          <w:szCs w:val="18"/>
        </w:rPr>
      </w:pPr>
      <w:r>
        <w:rPr>
          <w:rFonts w:ascii="Courier New" w:hAnsi="Courier New" w:cs="Courier New"/>
          <w:noProof/>
          <w:sz w:val="18"/>
          <w:szCs w:val="18"/>
        </w:rPr>
        <w:t xml:space="preserve">        }</w:t>
      </w:r>
    </w:p>
    <w:p w:rsidR="00452CB1" w:rsidRDefault="00452CB1" w:rsidP="00452CB1">
      <w:pPr>
        <w:pStyle w:val="NoSpacing"/>
        <w:rPr>
          <w:rFonts w:ascii="Courier New" w:hAnsi="Courier New" w:cs="Courier New"/>
          <w:noProof/>
          <w:sz w:val="18"/>
          <w:szCs w:val="18"/>
        </w:rPr>
      </w:pPr>
      <w:r>
        <w:rPr>
          <w:rFonts w:ascii="Courier New" w:hAnsi="Courier New" w:cs="Courier New"/>
          <w:noProof/>
          <w:sz w:val="18"/>
          <w:szCs w:val="18"/>
        </w:rPr>
        <w:t xml:space="preserve">    }</w:t>
      </w:r>
    </w:p>
    <w:p w:rsidR="00452CB1" w:rsidRDefault="00452CB1" w:rsidP="00452CB1">
      <w:pPr>
        <w:pStyle w:val="NoSpacing"/>
        <w:rPr>
          <w:rFonts w:ascii="Courier New" w:hAnsi="Courier New" w:cs="Courier New"/>
          <w:noProof/>
          <w:sz w:val="18"/>
          <w:szCs w:val="18"/>
        </w:rPr>
      </w:pPr>
      <w:r>
        <w:rPr>
          <w:rFonts w:ascii="Courier New" w:hAnsi="Courier New" w:cs="Courier New"/>
          <w:noProof/>
          <w:sz w:val="18"/>
          <w:szCs w:val="18"/>
        </w:rPr>
        <w:t xml:space="preserve">    return crc;</w:t>
      </w:r>
    </w:p>
    <w:p w:rsidR="00452CB1" w:rsidRDefault="00452CB1" w:rsidP="00452CB1">
      <w:pPr>
        <w:pStyle w:val="NoSpacing"/>
        <w:rPr>
          <w:rFonts w:ascii="Courier New" w:hAnsi="Courier New" w:cs="Courier New"/>
          <w:noProof/>
          <w:sz w:val="18"/>
          <w:szCs w:val="18"/>
        </w:rPr>
      </w:pPr>
      <w:r>
        <w:rPr>
          <w:rFonts w:ascii="Courier New" w:hAnsi="Courier New" w:cs="Courier New"/>
          <w:noProof/>
          <w:sz w:val="18"/>
          <w:szCs w:val="18"/>
        </w:rPr>
        <w:t>}</w:t>
      </w:r>
    </w:p>
    <w:p w:rsidR="00452CB1" w:rsidRDefault="00452CB1" w:rsidP="00452CB1">
      <w:pPr>
        <w:rPr>
          <w:rFonts w:eastAsia="Arial Unicode MS"/>
        </w:rPr>
      </w:pPr>
    </w:p>
    <w:p w:rsidR="00452CB1" w:rsidRDefault="00452CB1" w:rsidP="00452CB1">
      <w:pPr>
        <w:spacing w:after="0"/>
      </w:pPr>
      <w:bookmarkStart w:id="52" w:name="_Toc99342830"/>
      <w:bookmarkStart w:id="53" w:name="_Toc291589561"/>
      <w:bookmarkStart w:id="54" w:name="_Toc322427152"/>
      <w:bookmarkEnd w:id="0"/>
      <w:bookmarkEnd w:id="1"/>
      <w:bookmarkEnd w:id="2"/>
      <w:bookmarkEnd w:id="3"/>
      <w:r>
        <w:br w:type="page"/>
      </w:r>
    </w:p>
    <w:p w:rsidR="00EC54C0" w:rsidRPr="00627EB9" w:rsidRDefault="00601233" w:rsidP="00601233">
      <w:pPr>
        <w:pStyle w:val="Heading1"/>
        <w:numPr>
          <w:ilvl w:val="0"/>
          <w:numId w:val="0"/>
        </w:numPr>
        <w:jc w:val="left"/>
      </w:pPr>
      <w:bookmarkStart w:id="55" w:name="_Toc482782331"/>
      <w:r>
        <w:lastRenderedPageBreak/>
        <w:t>Document H</w:t>
      </w:r>
      <w:r w:rsidR="00D64542" w:rsidRPr="00627EB9">
        <w:t>istory</w:t>
      </w:r>
      <w:bookmarkEnd w:id="52"/>
      <w:bookmarkEnd w:id="53"/>
      <w:bookmarkEnd w:id="54"/>
      <w:bookmarkEnd w:id="55"/>
    </w:p>
    <w:p w:rsidR="005E06FB" w:rsidRPr="00F971A2" w:rsidRDefault="005E06FB" w:rsidP="00EC54C0">
      <w:pPr>
        <w:rPr>
          <w:rFonts w:cs="Arial"/>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1782"/>
        <w:gridCol w:w="1782"/>
        <w:gridCol w:w="1782"/>
        <w:gridCol w:w="1782"/>
      </w:tblGrid>
      <w:tr w:rsidR="0078381E" w:rsidRPr="0078381E">
        <w:tc>
          <w:tcPr>
            <w:tcW w:w="1782" w:type="dxa"/>
          </w:tcPr>
          <w:p w:rsidR="00EC54C0" w:rsidRPr="0078381E" w:rsidRDefault="0078381E" w:rsidP="00A91DA6">
            <w:pPr>
              <w:jc w:val="center"/>
              <w:rPr>
                <w:rFonts w:ascii="Gotham Bold" w:hAnsi="Gotham Bold" w:cs="Arial"/>
                <w:caps/>
                <w:color w:val="53565A"/>
                <w:szCs w:val="24"/>
              </w:rPr>
            </w:pPr>
            <w:r>
              <w:rPr>
                <w:rFonts w:ascii="Gotham Bold" w:hAnsi="Gotham Bold" w:cs="Arial"/>
                <w:color w:val="53565A"/>
                <w:szCs w:val="24"/>
              </w:rPr>
              <w:t>I</w:t>
            </w:r>
            <w:r w:rsidRPr="0078381E">
              <w:rPr>
                <w:rFonts w:ascii="Gotham Bold" w:hAnsi="Gotham Bold" w:cs="Arial"/>
                <w:color w:val="53565A"/>
                <w:szCs w:val="24"/>
              </w:rPr>
              <w:t>ssue</w:t>
            </w:r>
          </w:p>
        </w:tc>
        <w:tc>
          <w:tcPr>
            <w:tcW w:w="1782" w:type="dxa"/>
          </w:tcPr>
          <w:p w:rsidR="00EC54C0" w:rsidRPr="0078381E" w:rsidRDefault="0078381E" w:rsidP="00A91DA6">
            <w:pPr>
              <w:jc w:val="center"/>
              <w:rPr>
                <w:rFonts w:ascii="Gotham Bold" w:hAnsi="Gotham Bold" w:cs="Arial"/>
                <w:caps/>
                <w:color w:val="53565A"/>
                <w:szCs w:val="24"/>
              </w:rPr>
            </w:pPr>
            <w:r>
              <w:rPr>
                <w:rFonts w:ascii="Gotham Bold" w:hAnsi="Gotham Bold" w:cs="Arial"/>
                <w:color w:val="53565A"/>
                <w:szCs w:val="24"/>
              </w:rPr>
              <w:t>D</w:t>
            </w:r>
            <w:r w:rsidRPr="0078381E">
              <w:rPr>
                <w:rFonts w:ascii="Gotham Bold" w:hAnsi="Gotham Bold" w:cs="Arial"/>
                <w:color w:val="53565A"/>
                <w:szCs w:val="24"/>
              </w:rPr>
              <w:t>ate</w:t>
            </w:r>
          </w:p>
        </w:tc>
        <w:tc>
          <w:tcPr>
            <w:tcW w:w="1782" w:type="dxa"/>
          </w:tcPr>
          <w:p w:rsidR="00EC54C0" w:rsidRPr="0078381E" w:rsidRDefault="0078381E" w:rsidP="00A91DA6">
            <w:pPr>
              <w:jc w:val="center"/>
              <w:rPr>
                <w:rFonts w:ascii="Gotham Bold" w:hAnsi="Gotham Bold" w:cs="Arial"/>
                <w:caps/>
                <w:color w:val="53565A"/>
                <w:szCs w:val="24"/>
              </w:rPr>
            </w:pPr>
            <w:r>
              <w:rPr>
                <w:rFonts w:ascii="Gotham Bold" w:hAnsi="Gotham Bold" w:cs="Arial"/>
                <w:color w:val="53565A"/>
                <w:szCs w:val="24"/>
              </w:rPr>
              <w:t>R</w:t>
            </w:r>
            <w:r w:rsidRPr="0078381E">
              <w:rPr>
                <w:rFonts w:ascii="Gotham Bold" w:hAnsi="Gotham Bold" w:cs="Arial"/>
                <w:color w:val="53565A"/>
                <w:szCs w:val="24"/>
              </w:rPr>
              <w:t>elease no</w:t>
            </w:r>
            <w:r>
              <w:rPr>
                <w:rFonts w:ascii="Gotham Bold" w:hAnsi="Gotham Bold" w:cs="Arial"/>
                <w:color w:val="53565A"/>
                <w:szCs w:val="24"/>
              </w:rPr>
              <w:t>.</w:t>
            </w:r>
          </w:p>
        </w:tc>
        <w:tc>
          <w:tcPr>
            <w:tcW w:w="1782" w:type="dxa"/>
          </w:tcPr>
          <w:p w:rsidR="00EC54C0" w:rsidRPr="0078381E" w:rsidRDefault="0078381E" w:rsidP="00A91DA6">
            <w:pPr>
              <w:jc w:val="center"/>
              <w:rPr>
                <w:rFonts w:ascii="Gotham Bold" w:hAnsi="Gotham Bold" w:cs="Arial"/>
                <w:caps/>
                <w:color w:val="53565A"/>
                <w:szCs w:val="24"/>
              </w:rPr>
            </w:pPr>
            <w:r>
              <w:rPr>
                <w:rFonts w:ascii="Gotham Bold" w:hAnsi="Gotham Bold" w:cs="Arial"/>
                <w:color w:val="53565A"/>
                <w:szCs w:val="24"/>
              </w:rPr>
              <w:t>D</w:t>
            </w:r>
            <w:r w:rsidRPr="0078381E">
              <w:rPr>
                <w:rFonts w:ascii="Gotham Bold" w:hAnsi="Gotham Bold" w:cs="Arial"/>
                <w:color w:val="53565A"/>
                <w:szCs w:val="24"/>
              </w:rPr>
              <w:t>esign</w:t>
            </w:r>
          </w:p>
        </w:tc>
        <w:tc>
          <w:tcPr>
            <w:tcW w:w="1782" w:type="dxa"/>
          </w:tcPr>
          <w:p w:rsidR="00EC54C0" w:rsidRPr="0078381E" w:rsidRDefault="0078381E" w:rsidP="00A91DA6">
            <w:pPr>
              <w:jc w:val="center"/>
              <w:rPr>
                <w:rFonts w:ascii="Gotham Bold" w:hAnsi="Gotham Bold" w:cs="Arial"/>
                <w:caps/>
                <w:color w:val="53565A"/>
                <w:szCs w:val="24"/>
              </w:rPr>
            </w:pPr>
            <w:r>
              <w:rPr>
                <w:rFonts w:ascii="Gotham Bold" w:hAnsi="Gotham Bold" w:cs="Arial"/>
                <w:color w:val="53565A"/>
                <w:szCs w:val="24"/>
              </w:rPr>
              <w:t>S</w:t>
            </w:r>
            <w:r w:rsidRPr="0078381E">
              <w:rPr>
                <w:rFonts w:ascii="Gotham Bold" w:hAnsi="Gotham Bold" w:cs="Arial"/>
                <w:color w:val="53565A"/>
                <w:szCs w:val="24"/>
              </w:rPr>
              <w:t>ales</w:t>
            </w:r>
          </w:p>
        </w:tc>
      </w:tr>
      <w:tr w:rsidR="00EC54C0" w:rsidRPr="00F971A2">
        <w:tc>
          <w:tcPr>
            <w:tcW w:w="1782" w:type="dxa"/>
          </w:tcPr>
          <w:p w:rsidR="00EC54C0" w:rsidRPr="0078381E" w:rsidRDefault="00EC54C0" w:rsidP="00A91DA6">
            <w:pPr>
              <w:jc w:val="center"/>
              <w:rPr>
                <w:rFonts w:ascii="Gotham Book" w:hAnsi="Gotham Book" w:cs="Arial"/>
                <w:szCs w:val="22"/>
              </w:rPr>
            </w:pPr>
          </w:p>
        </w:tc>
        <w:tc>
          <w:tcPr>
            <w:tcW w:w="1782" w:type="dxa"/>
          </w:tcPr>
          <w:p w:rsidR="00EC54C0" w:rsidRPr="0078381E" w:rsidRDefault="00EC54C0" w:rsidP="00A91DA6">
            <w:pPr>
              <w:jc w:val="center"/>
              <w:rPr>
                <w:rFonts w:ascii="Gotham Book" w:hAnsi="Gotham Book" w:cs="Arial"/>
                <w:szCs w:val="22"/>
              </w:rPr>
            </w:pPr>
          </w:p>
        </w:tc>
        <w:tc>
          <w:tcPr>
            <w:tcW w:w="1782" w:type="dxa"/>
          </w:tcPr>
          <w:p w:rsidR="00EC54C0" w:rsidRPr="0078381E" w:rsidRDefault="00EC54C0" w:rsidP="00A91DA6">
            <w:pPr>
              <w:jc w:val="center"/>
              <w:rPr>
                <w:rFonts w:ascii="Gotham Book" w:hAnsi="Gotham Book" w:cs="Arial"/>
                <w:szCs w:val="22"/>
              </w:rPr>
            </w:pPr>
          </w:p>
        </w:tc>
        <w:tc>
          <w:tcPr>
            <w:tcW w:w="1782" w:type="dxa"/>
          </w:tcPr>
          <w:p w:rsidR="00EC54C0" w:rsidRPr="0078381E" w:rsidRDefault="00EC54C0" w:rsidP="00A91DA6">
            <w:pPr>
              <w:jc w:val="center"/>
              <w:rPr>
                <w:rFonts w:ascii="Gotham Book" w:hAnsi="Gotham Book" w:cs="Arial"/>
                <w:szCs w:val="22"/>
              </w:rPr>
            </w:pPr>
          </w:p>
        </w:tc>
        <w:tc>
          <w:tcPr>
            <w:tcW w:w="1782" w:type="dxa"/>
          </w:tcPr>
          <w:p w:rsidR="00EC54C0" w:rsidRPr="0078381E" w:rsidRDefault="00EC54C0" w:rsidP="00A91DA6">
            <w:pPr>
              <w:jc w:val="center"/>
              <w:rPr>
                <w:rFonts w:ascii="Gotham Book" w:hAnsi="Gotham Book" w:cs="Arial"/>
                <w:szCs w:val="22"/>
              </w:rPr>
            </w:pPr>
          </w:p>
        </w:tc>
      </w:tr>
      <w:tr w:rsidR="00EC54C0" w:rsidRPr="00F971A2">
        <w:tc>
          <w:tcPr>
            <w:tcW w:w="1782" w:type="dxa"/>
          </w:tcPr>
          <w:p w:rsidR="00EC54C0" w:rsidRPr="0078381E" w:rsidRDefault="00EC54C0" w:rsidP="00A91DA6">
            <w:pPr>
              <w:jc w:val="center"/>
              <w:rPr>
                <w:rFonts w:ascii="Gotham Book" w:hAnsi="Gotham Book" w:cs="Arial"/>
                <w:szCs w:val="22"/>
              </w:rPr>
            </w:pPr>
          </w:p>
        </w:tc>
        <w:tc>
          <w:tcPr>
            <w:tcW w:w="7128" w:type="dxa"/>
            <w:gridSpan w:val="4"/>
          </w:tcPr>
          <w:p w:rsidR="00EC54C0" w:rsidRPr="0078381E" w:rsidRDefault="00EC54C0" w:rsidP="00EC54C0">
            <w:pPr>
              <w:rPr>
                <w:rFonts w:ascii="Gotham Book" w:hAnsi="Gotham Book" w:cs="Arial"/>
                <w:szCs w:val="22"/>
              </w:rPr>
            </w:pPr>
          </w:p>
          <w:p w:rsidR="00EC54C0" w:rsidRPr="0078381E" w:rsidRDefault="00EC54C0" w:rsidP="00EC54C0">
            <w:pPr>
              <w:rPr>
                <w:rFonts w:ascii="Gotham Book" w:hAnsi="Gotham Book" w:cs="Arial"/>
                <w:szCs w:val="22"/>
              </w:rPr>
            </w:pPr>
          </w:p>
        </w:tc>
      </w:tr>
      <w:tr w:rsidR="0078381E" w:rsidRPr="00F971A2" w:rsidTr="0061117B">
        <w:tc>
          <w:tcPr>
            <w:tcW w:w="1782" w:type="dxa"/>
          </w:tcPr>
          <w:p w:rsidR="0078381E" w:rsidRPr="0078381E" w:rsidRDefault="0078381E" w:rsidP="0061117B">
            <w:pPr>
              <w:jc w:val="center"/>
              <w:rPr>
                <w:rFonts w:ascii="Gotham Book" w:hAnsi="Gotham Book" w:cs="Arial"/>
                <w:szCs w:val="22"/>
              </w:rPr>
            </w:pPr>
          </w:p>
        </w:tc>
        <w:tc>
          <w:tcPr>
            <w:tcW w:w="1782" w:type="dxa"/>
          </w:tcPr>
          <w:p w:rsidR="0078381E" w:rsidRPr="0078381E" w:rsidRDefault="0078381E" w:rsidP="0061117B">
            <w:pPr>
              <w:jc w:val="center"/>
              <w:rPr>
                <w:rFonts w:ascii="Gotham Book" w:hAnsi="Gotham Book" w:cs="Arial"/>
                <w:szCs w:val="22"/>
              </w:rPr>
            </w:pPr>
          </w:p>
        </w:tc>
        <w:tc>
          <w:tcPr>
            <w:tcW w:w="1782" w:type="dxa"/>
          </w:tcPr>
          <w:p w:rsidR="0078381E" w:rsidRPr="0078381E" w:rsidRDefault="0078381E" w:rsidP="0061117B">
            <w:pPr>
              <w:jc w:val="center"/>
              <w:rPr>
                <w:rFonts w:ascii="Gotham Book" w:hAnsi="Gotham Book" w:cs="Arial"/>
                <w:szCs w:val="22"/>
              </w:rPr>
            </w:pPr>
          </w:p>
        </w:tc>
        <w:tc>
          <w:tcPr>
            <w:tcW w:w="1782" w:type="dxa"/>
          </w:tcPr>
          <w:p w:rsidR="0078381E" w:rsidRPr="0078381E" w:rsidRDefault="0078381E" w:rsidP="0061117B">
            <w:pPr>
              <w:jc w:val="center"/>
              <w:rPr>
                <w:rFonts w:ascii="Gotham Book" w:hAnsi="Gotham Book" w:cs="Arial"/>
                <w:szCs w:val="22"/>
              </w:rPr>
            </w:pPr>
          </w:p>
        </w:tc>
        <w:tc>
          <w:tcPr>
            <w:tcW w:w="1782" w:type="dxa"/>
          </w:tcPr>
          <w:p w:rsidR="0078381E" w:rsidRPr="0078381E" w:rsidRDefault="0078381E" w:rsidP="0061117B">
            <w:pPr>
              <w:jc w:val="center"/>
              <w:rPr>
                <w:rFonts w:ascii="Gotham Book" w:hAnsi="Gotham Book" w:cs="Arial"/>
                <w:szCs w:val="22"/>
              </w:rPr>
            </w:pPr>
          </w:p>
        </w:tc>
      </w:tr>
      <w:tr w:rsidR="0078381E" w:rsidRPr="00F971A2" w:rsidTr="0061117B">
        <w:tc>
          <w:tcPr>
            <w:tcW w:w="1782" w:type="dxa"/>
          </w:tcPr>
          <w:p w:rsidR="0078381E" w:rsidRPr="0078381E" w:rsidRDefault="0078381E" w:rsidP="0061117B">
            <w:pPr>
              <w:jc w:val="center"/>
              <w:rPr>
                <w:rFonts w:ascii="Gotham Book" w:hAnsi="Gotham Book" w:cs="Arial"/>
                <w:szCs w:val="22"/>
              </w:rPr>
            </w:pPr>
          </w:p>
        </w:tc>
        <w:tc>
          <w:tcPr>
            <w:tcW w:w="7128" w:type="dxa"/>
            <w:gridSpan w:val="4"/>
          </w:tcPr>
          <w:p w:rsidR="0078381E" w:rsidRPr="0078381E" w:rsidRDefault="0078381E" w:rsidP="0061117B">
            <w:pPr>
              <w:rPr>
                <w:rFonts w:ascii="Gotham Book" w:hAnsi="Gotham Book" w:cs="Arial"/>
                <w:szCs w:val="22"/>
              </w:rPr>
            </w:pPr>
          </w:p>
          <w:p w:rsidR="0078381E" w:rsidRPr="0078381E" w:rsidRDefault="0078381E" w:rsidP="0061117B">
            <w:pPr>
              <w:rPr>
                <w:rFonts w:ascii="Gotham Book" w:hAnsi="Gotham Book" w:cs="Arial"/>
                <w:szCs w:val="22"/>
              </w:rPr>
            </w:pPr>
          </w:p>
        </w:tc>
      </w:tr>
    </w:tbl>
    <w:p w:rsidR="00EC54C0" w:rsidRPr="005F5D13" w:rsidRDefault="00EC54C0" w:rsidP="00EC54C0">
      <w:pPr>
        <w:pStyle w:val="BodyText"/>
        <w:rPr>
          <w:rFonts w:cs="Arial"/>
        </w:rPr>
      </w:pPr>
    </w:p>
    <w:sectPr w:rsidR="00EC54C0" w:rsidRPr="005F5D13" w:rsidSect="00385457">
      <w:headerReference w:type="even" r:id="rId17"/>
      <w:headerReference w:type="default" r:id="rId18"/>
      <w:footerReference w:type="even" r:id="rId19"/>
      <w:footerReference w:type="default" r:id="rId20"/>
      <w:type w:val="oddPage"/>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E10" w:rsidRDefault="000E3E10">
      <w:r>
        <w:separator/>
      </w:r>
    </w:p>
  </w:endnote>
  <w:endnote w:type="continuationSeparator" w:id="0">
    <w:p w:rsidR="000E3E10" w:rsidRDefault="000E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B" w:csb1="00000000"/>
  </w:font>
  <w:font w:name="Gotham Book">
    <w:altName w:val="Arial"/>
    <w:panose1 w:val="00000000000000000000"/>
    <w:charset w:val="00"/>
    <w:family w:val="modern"/>
    <w:notTrueType/>
    <w:pitch w:val="variable"/>
    <w:sig w:usb0="00000001" w:usb1="4000005B"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SwitzerlandCondBlack">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08" w:type="dxa"/>
      <w:tblInd w:w="90" w:type="dxa"/>
      <w:tblBorders>
        <w:top w:val="single" w:sz="18" w:space="0" w:color="53565A"/>
      </w:tblBorders>
      <w:tblLayout w:type="fixed"/>
      <w:tblLook w:val="0000" w:firstRow="0" w:lastRow="0" w:firstColumn="0" w:lastColumn="0" w:noHBand="0" w:noVBand="0"/>
    </w:tblPr>
    <w:tblGrid>
      <w:gridCol w:w="2061"/>
      <w:gridCol w:w="4860"/>
      <w:gridCol w:w="2187"/>
    </w:tblGrid>
    <w:tr w:rsidR="000E3E10" w:rsidRPr="00052AAC" w:rsidTr="00244EE7">
      <w:trPr>
        <w:trHeight w:val="127"/>
      </w:trPr>
      <w:tc>
        <w:tcPr>
          <w:tcW w:w="2061" w:type="dxa"/>
          <w:shd w:val="clear" w:color="auto" w:fill="auto"/>
        </w:tcPr>
        <w:p w:rsidR="000E3E10" w:rsidRPr="00A761C0" w:rsidRDefault="000E3E10" w:rsidP="00052AAC">
          <w:pPr>
            <w:pStyle w:val="Footer"/>
            <w:rPr>
              <w:rFonts w:ascii="Gotham Book" w:hAnsi="Gotham Book"/>
              <w:sz w:val="20"/>
            </w:rPr>
          </w:pPr>
          <w:r w:rsidRPr="00A761C0">
            <w:rPr>
              <w:rStyle w:val="PageNumber"/>
              <w:rFonts w:ascii="Gotham Book" w:hAnsi="Gotham Book"/>
              <w:sz w:val="20"/>
            </w:rPr>
            <w:t xml:space="preserve">Page </w:t>
          </w:r>
          <w:r w:rsidRPr="00A761C0">
            <w:rPr>
              <w:rStyle w:val="PageNumber"/>
              <w:rFonts w:ascii="Gotham Book" w:hAnsi="Gotham Book"/>
              <w:sz w:val="20"/>
            </w:rPr>
            <w:fldChar w:fldCharType="begin"/>
          </w:r>
          <w:r w:rsidRPr="00A761C0">
            <w:rPr>
              <w:rStyle w:val="PageNumber"/>
              <w:rFonts w:ascii="Gotham Book" w:hAnsi="Gotham Book"/>
              <w:sz w:val="20"/>
            </w:rPr>
            <w:instrText xml:space="preserve"> PAGE </w:instrText>
          </w:r>
          <w:r w:rsidRPr="00A761C0">
            <w:rPr>
              <w:rStyle w:val="PageNumber"/>
              <w:rFonts w:ascii="Gotham Book" w:hAnsi="Gotham Book"/>
              <w:sz w:val="20"/>
            </w:rPr>
            <w:fldChar w:fldCharType="separate"/>
          </w:r>
          <w:r w:rsidR="00D44B6A">
            <w:rPr>
              <w:rStyle w:val="PageNumber"/>
              <w:rFonts w:ascii="Gotham Book" w:hAnsi="Gotham Book"/>
              <w:noProof/>
              <w:sz w:val="20"/>
            </w:rPr>
            <w:t>10</w:t>
          </w:r>
          <w:r w:rsidRPr="00A761C0">
            <w:rPr>
              <w:rStyle w:val="PageNumber"/>
              <w:rFonts w:ascii="Gotham Book" w:hAnsi="Gotham Book"/>
              <w:sz w:val="20"/>
            </w:rPr>
            <w:fldChar w:fldCharType="end"/>
          </w:r>
          <w:r w:rsidRPr="00A761C0">
            <w:rPr>
              <w:rStyle w:val="PageNumber"/>
              <w:rFonts w:ascii="Gotham Book" w:hAnsi="Gotham Book"/>
              <w:sz w:val="20"/>
            </w:rPr>
            <w:t xml:space="preserve"> of </w:t>
          </w:r>
          <w:r w:rsidRPr="00A761C0">
            <w:rPr>
              <w:rStyle w:val="PageNumber"/>
              <w:rFonts w:ascii="Gotham Book" w:hAnsi="Gotham Book"/>
              <w:sz w:val="20"/>
            </w:rPr>
            <w:fldChar w:fldCharType="begin"/>
          </w:r>
          <w:r w:rsidRPr="00A761C0">
            <w:rPr>
              <w:rStyle w:val="PageNumber"/>
              <w:rFonts w:ascii="Gotham Book" w:hAnsi="Gotham Book"/>
              <w:sz w:val="20"/>
            </w:rPr>
            <w:instrText xml:space="preserve"> NUMPAGES </w:instrText>
          </w:r>
          <w:r w:rsidRPr="00A761C0">
            <w:rPr>
              <w:rStyle w:val="PageNumber"/>
              <w:rFonts w:ascii="Gotham Book" w:hAnsi="Gotham Book"/>
              <w:sz w:val="20"/>
            </w:rPr>
            <w:fldChar w:fldCharType="separate"/>
          </w:r>
          <w:r w:rsidR="00D44B6A">
            <w:rPr>
              <w:rStyle w:val="PageNumber"/>
              <w:rFonts w:ascii="Gotham Book" w:hAnsi="Gotham Book"/>
              <w:noProof/>
              <w:sz w:val="20"/>
            </w:rPr>
            <w:t>30</w:t>
          </w:r>
          <w:r w:rsidRPr="00A761C0">
            <w:rPr>
              <w:rStyle w:val="PageNumber"/>
              <w:rFonts w:ascii="Gotham Book" w:hAnsi="Gotham Book"/>
              <w:sz w:val="20"/>
            </w:rPr>
            <w:fldChar w:fldCharType="end"/>
          </w:r>
        </w:p>
      </w:tc>
      <w:tc>
        <w:tcPr>
          <w:tcW w:w="4860" w:type="dxa"/>
          <w:shd w:val="clear" w:color="auto" w:fill="auto"/>
        </w:tcPr>
        <w:p w:rsidR="000E3E10" w:rsidRPr="00A761C0" w:rsidRDefault="000E3E10" w:rsidP="005B4CDE">
          <w:pPr>
            <w:pStyle w:val="Footer"/>
            <w:jc w:val="center"/>
            <w:rPr>
              <w:rFonts w:ascii="Gotham Book" w:hAnsi="Gotham Book"/>
              <w:sz w:val="20"/>
            </w:rPr>
          </w:pPr>
          <w:r w:rsidRPr="00A761C0">
            <w:rPr>
              <w:rFonts w:ascii="Gotham Book" w:hAnsi="Gotham Book"/>
              <w:sz w:val="20"/>
            </w:rPr>
            <w:t xml:space="preserve">Copyright </w:t>
          </w:r>
          <w:r w:rsidRPr="00A761C0">
            <w:rPr>
              <w:rStyle w:val="Strong"/>
              <w:rFonts w:ascii="Gotham Book" w:hAnsi="Gotham Book"/>
              <w:bCs w:val="0"/>
              <w:sz w:val="20"/>
            </w:rPr>
            <w:t>©</w:t>
          </w:r>
          <w:r>
            <w:rPr>
              <w:rFonts w:ascii="Gotham Book" w:hAnsi="Gotham Book"/>
              <w:sz w:val="20"/>
            </w:rPr>
            <w:t xml:space="preserve"> 201</w:t>
          </w:r>
          <w:r w:rsidR="005B4CDE">
            <w:rPr>
              <w:rFonts w:ascii="Gotham Book" w:hAnsi="Gotham Book"/>
              <w:sz w:val="20"/>
            </w:rPr>
            <w:t>7</w:t>
          </w:r>
          <w:r>
            <w:rPr>
              <w:rFonts w:ascii="Gotham Book" w:hAnsi="Gotham Book"/>
              <w:sz w:val="20"/>
            </w:rPr>
            <w:t xml:space="preserve"> </w:t>
          </w:r>
          <w:proofErr w:type="spellStart"/>
          <w:r w:rsidRPr="00A761C0">
            <w:rPr>
              <w:rFonts w:ascii="Gotham Book" w:hAnsi="Gotham Book"/>
              <w:sz w:val="20"/>
            </w:rPr>
            <w:t>HiTek</w:t>
          </w:r>
          <w:proofErr w:type="spellEnd"/>
          <w:r w:rsidRPr="00A761C0">
            <w:rPr>
              <w:rFonts w:ascii="Gotham Book" w:hAnsi="Gotham Book"/>
              <w:sz w:val="20"/>
            </w:rPr>
            <w:t xml:space="preserve"> Power Ltd</w:t>
          </w:r>
        </w:p>
      </w:tc>
      <w:tc>
        <w:tcPr>
          <w:tcW w:w="2187" w:type="dxa"/>
          <w:shd w:val="clear" w:color="auto" w:fill="auto"/>
        </w:tcPr>
        <w:p w:rsidR="000E3E10" w:rsidRPr="00A761C0" w:rsidRDefault="000E3E10" w:rsidP="00052AAC">
          <w:pPr>
            <w:pStyle w:val="Footer"/>
            <w:jc w:val="right"/>
            <w:rPr>
              <w:rFonts w:ascii="Gotham Book" w:hAnsi="Gotham Book"/>
              <w:sz w:val="20"/>
            </w:rPr>
          </w:pPr>
          <w:r w:rsidRPr="00A761C0">
            <w:rPr>
              <w:rFonts w:ascii="Gotham Book" w:hAnsi="Gotham Book"/>
              <w:sz w:val="20"/>
            </w:rPr>
            <w:t>Date</w:t>
          </w:r>
        </w:p>
      </w:tc>
    </w:tr>
  </w:tbl>
  <w:p w:rsidR="000E3E10" w:rsidRPr="002B3321" w:rsidRDefault="000E3E10" w:rsidP="007F26AA">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17" w:type="dxa"/>
      <w:tblInd w:w="81" w:type="dxa"/>
      <w:tblBorders>
        <w:top w:val="single" w:sz="18" w:space="0" w:color="53565A"/>
      </w:tblBorders>
      <w:tblLayout w:type="fixed"/>
      <w:tblLook w:val="0000" w:firstRow="0" w:lastRow="0" w:firstColumn="0" w:lastColumn="0" w:noHBand="0" w:noVBand="0"/>
    </w:tblPr>
    <w:tblGrid>
      <w:gridCol w:w="2367"/>
      <w:gridCol w:w="4320"/>
      <w:gridCol w:w="2430"/>
    </w:tblGrid>
    <w:tr w:rsidR="000E3E10" w:rsidRPr="00052AAC" w:rsidTr="00244EE7">
      <w:tc>
        <w:tcPr>
          <w:tcW w:w="2367" w:type="dxa"/>
          <w:shd w:val="clear" w:color="auto" w:fill="auto"/>
        </w:tcPr>
        <w:p w:rsidR="000E3E10" w:rsidRPr="00A761C0" w:rsidRDefault="000E3E10" w:rsidP="00052AAC">
          <w:pPr>
            <w:pStyle w:val="Footer"/>
            <w:rPr>
              <w:rFonts w:ascii="Gotham Book" w:hAnsi="Gotham Book"/>
              <w:sz w:val="20"/>
            </w:rPr>
          </w:pPr>
          <w:r w:rsidRPr="00A761C0">
            <w:rPr>
              <w:rFonts w:ascii="Gotham Book" w:hAnsi="Gotham Book"/>
              <w:sz w:val="20"/>
            </w:rPr>
            <w:t>Date</w:t>
          </w:r>
        </w:p>
      </w:tc>
      <w:tc>
        <w:tcPr>
          <w:tcW w:w="4320" w:type="dxa"/>
          <w:shd w:val="clear" w:color="auto" w:fill="auto"/>
        </w:tcPr>
        <w:p w:rsidR="000E3E10" w:rsidRPr="00A761C0" w:rsidRDefault="000E3E10" w:rsidP="001F760B">
          <w:pPr>
            <w:pStyle w:val="Footer"/>
            <w:jc w:val="center"/>
            <w:rPr>
              <w:rFonts w:ascii="Gotham Book" w:hAnsi="Gotham Book"/>
              <w:sz w:val="20"/>
            </w:rPr>
          </w:pPr>
          <w:r w:rsidRPr="00A761C0">
            <w:rPr>
              <w:rFonts w:ascii="Gotham Book" w:hAnsi="Gotham Book"/>
              <w:sz w:val="20"/>
            </w:rPr>
            <w:t xml:space="preserve">Copyright </w:t>
          </w:r>
          <w:r w:rsidRPr="00A761C0">
            <w:rPr>
              <w:rStyle w:val="Strong"/>
              <w:rFonts w:ascii="Gotham Book" w:hAnsi="Gotham Book" w:cs="Arial"/>
              <w:sz w:val="20"/>
            </w:rPr>
            <w:t>©</w:t>
          </w:r>
          <w:r w:rsidRPr="00A761C0">
            <w:rPr>
              <w:rFonts w:ascii="Gotham Book" w:hAnsi="Gotham Book"/>
              <w:sz w:val="20"/>
            </w:rPr>
            <w:t xml:space="preserve"> 201</w:t>
          </w:r>
          <w:r w:rsidR="005B4CDE">
            <w:rPr>
              <w:rFonts w:ascii="Gotham Book" w:hAnsi="Gotham Book"/>
              <w:sz w:val="20"/>
            </w:rPr>
            <w:t>7</w:t>
          </w:r>
          <w:r w:rsidRPr="00A761C0">
            <w:rPr>
              <w:rFonts w:ascii="Gotham Book" w:hAnsi="Gotham Book"/>
              <w:sz w:val="20"/>
            </w:rPr>
            <w:t xml:space="preserve"> </w:t>
          </w:r>
          <w:proofErr w:type="spellStart"/>
          <w:r w:rsidRPr="00A761C0">
            <w:rPr>
              <w:rFonts w:ascii="Gotham Book" w:hAnsi="Gotham Book"/>
              <w:sz w:val="20"/>
            </w:rPr>
            <w:t>HiTek</w:t>
          </w:r>
          <w:proofErr w:type="spellEnd"/>
          <w:r w:rsidRPr="00A761C0">
            <w:rPr>
              <w:rFonts w:ascii="Gotham Book" w:hAnsi="Gotham Book"/>
              <w:sz w:val="20"/>
            </w:rPr>
            <w:t xml:space="preserve"> Power Ltd</w:t>
          </w:r>
        </w:p>
      </w:tc>
      <w:tc>
        <w:tcPr>
          <w:tcW w:w="2430" w:type="dxa"/>
          <w:shd w:val="clear" w:color="auto" w:fill="auto"/>
        </w:tcPr>
        <w:p w:rsidR="000E3E10" w:rsidRPr="00A761C0" w:rsidRDefault="000E3E10" w:rsidP="00052AAC">
          <w:pPr>
            <w:pStyle w:val="Footer"/>
            <w:jc w:val="right"/>
            <w:rPr>
              <w:rFonts w:ascii="Gotham Book" w:hAnsi="Gotham Book"/>
              <w:sz w:val="20"/>
            </w:rPr>
          </w:pPr>
          <w:r w:rsidRPr="00A761C0">
            <w:rPr>
              <w:rStyle w:val="PageNumber"/>
              <w:rFonts w:ascii="Gotham Book" w:hAnsi="Gotham Book" w:cs="Arial"/>
              <w:sz w:val="20"/>
            </w:rPr>
            <w:t xml:space="preserve">Page </w:t>
          </w:r>
          <w:r w:rsidRPr="00A761C0">
            <w:rPr>
              <w:rStyle w:val="PageNumber"/>
              <w:rFonts w:ascii="Gotham Book" w:hAnsi="Gotham Book" w:cs="Arial"/>
              <w:sz w:val="20"/>
            </w:rPr>
            <w:fldChar w:fldCharType="begin"/>
          </w:r>
          <w:r w:rsidRPr="00A761C0">
            <w:rPr>
              <w:rStyle w:val="PageNumber"/>
              <w:rFonts w:ascii="Gotham Book" w:hAnsi="Gotham Book" w:cs="Arial"/>
              <w:sz w:val="20"/>
            </w:rPr>
            <w:instrText xml:space="preserve"> PAGE </w:instrText>
          </w:r>
          <w:r w:rsidRPr="00A761C0">
            <w:rPr>
              <w:rStyle w:val="PageNumber"/>
              <w:rFonts w:ascii="Gotham Book" w:hAnsi="Gotham Book" w:cs="Arial"/>
              <w:sz w:val="20"/>
            </w:rPr>
            <w:fldChar w:fldCharType="separate"/>
          </w:r>
          <w:r w:rsidR="00D44B6A">
            <w:rPr>
              <w:rStyle w:val="PageNumber"/>
              <w:rFonts w:ascii="Gotham Book" w:hAnsi="Gotham Book" w:cs="Arial"/>
              <w:noProof/>
              <w:sz w:val="20"/>
            </w:rPr>
            <w:t>11</w:t>
          </w:r>
          <w:r w:rsidRPr="00A761C0">
            <w:rPr>
              <w:rStyle w:val="PageNumber"/>
              <w:rFonts w:ascii="Gotham Book" w:hAnsi="Gotham Book" w:cs="Arial"/>
              <w:sz w:val="20"/>
            </w:rPr>
            <w:fldChar w:fldCharType="end"/>
          </w:r>
          <w:r w:rsidRPr="00A761C0">
            <w:rPr>
              <w:rStyle w:val="PageNumber"/>
              <w:rFonts w:ascii="Gotham Book" w:hAnsi="Gotham Book" w:cs="Arial"/>
              <w:sz w:val="20"/>
            </w:rPr>
            <w:t xml:space="preserve"> of </w:t>
          </w:r>
          <w:r w:rsidRPr="00A761C0">
            <w:rPr>
              <w:rStyle w:val="PageNumber"/>
              <w:rFonts w:ascii="Gotham Book" w:hAnsi="Gotham Book" w:cs="Arial"/>
              <w:sz w:val="20"/>
            </w:rPr>
            <w:fldChar w:fldCharType="begin"/>
          </w:r>
          <w:r w:rsidRPr="00A761C0">
            <w:rPr>
              <w:rStyle w:val="PageNumber"/>
              <w:rFonts w:ascii="Gotham Book" w:hAnsi="Gotham Book" w:cs="Arial"/>
              <w:sz w:val="20"/>
            </w:rPr>
            <w:instrText xml:space="preserve"> NUMPAGES </w:instrText>
          </w:r>
          <w:r w:rsidRPr="00A761C0">
            <w:rPr>
              <w:rStyle w:val="PageNumber"/>
              <w:rFonts w:ascii="Gotham Book" w:hAnsi="Gotham Book" w:cs="Arial"/>
              <w:sz w:val="20"/>
            </w:rPr>
            <w:fldChar w:fldCharType="separate"/>
          </w:r>
          <w:r w:rsidR="00D44B6A">
            <w:rPr>
              <w:rStyle w:val="PageNumber"/>
              <w:rFonts w:ascii="Gotham Book" w:hAnsi="Gotham Book" w:cs="Arial"/>
              <w:noProof/>
              <w:sz w:val="20"/>
            </w:rPr>
            <w:t>30</w:t>
          </w:r>
          <w:r w:rsidRPr="00A761C0">
            <w:rPr>
              <w:rStyle w:val="PageNumber"/>
              <w:rFonts w:ascii="Gotham Book" w:hAnsi="Gotham Book" w:cs="Arial"/>
              <w:sz w:val="20"/>
            </w:rPr>
            <w:fldChar w:fldCharType="end"/>
          </w:r>
        </w:p>
      </w:tc>
    </w:tr>
  </w:tbl>
  <w:p w:rsidR="000E3E10" w:rsidRPr="002B3321" w:rsidRDefault="000E3E10" w:rsidP="002B3321">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E10" w:rsidRDefault="000E3E10">
      <w:r>
        <w:separator/>
      </w:r>
    </w:p>
  </w:footnote>
  <w:footnote w:type="continuationSeparator" w:id="0">
    <w:p w:rsidR="000E3E10" w:rsidRDefault="000E3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99" w:type="dxa"/>
      <w:tblInd w:w="81" w:type="dxa"/>
      <w:tblBorders>
        <w:bottom w:val="single" w:sz="18" w:space="0" w:color="53565A"/>
      </w:tblBorders>
      <w:tblLayout w:type="fixed"/>
      <w:tblLook w:val="0000" w:firstRow="0" w:lastRow="0" w:firstColumn="0" w:lastColumn="0" w:noHBand="0" w:noVBand="0"/>
    </w:tblPr>
    <w:tblGrid>
      <w:gridCol w:w="4880"/>
      <w:gridCol w:w="4219"/>
    </w:tblGrid>
    <w:tr w:rsidR="000E3E10" w:rsidRPr="00177319" w:rsidTr="00244EE7">
      <w:trPr>
        <w:trHeight w:val="760"/>
      </w:trPr>
      <w:tc>
        <w:tcPr>
          <w:tcW w:w="4880" w:type="dxa"/>
          <w:shd w:val="clear" w:color="auto" w:fill="auto"/>
        </w:tcPr>
        <w:p w:rsidR="000E3E10" w:rsidRPr="00177319" w:rsidRDefault="000E3E10">
          <w:pPr>
            <w:pStyle w:val="Header"/>
            <w:rPr>
              <w:rFonts w:cs="Arial"/>
              <w:b/>
            </w:rPr>
          </w:pPr>
        </w:p>
        <w:p w:rsidR="000E3E10" w:rsidRPr="00A761C0" w:rsidRDefault="000E3E10" w:rsidP="0032209D">
          <w:pPr>
            <w:pStyle w:val="Header"/>
            <w:tabs>
              <w:tab w:val="clear" w:pos="4320"/>
              <w:tab w:val="clear" w:pos="8640"/>
              <w:tab w:val="left" w:pos="3825"/>
            </w:tabs>
            <w:rPr>
              <w:rFonts w:ascii="Gotham Book" w:hAnsi="Gotham Book" w:cs="Arial"/>
              <w:sz w:val="20"/>
            </w:rPr>
          </w:pPr>
          <w:r w:rsidRPr="00A761C0">
            <w:rPr>
              <w:rFonts w:ascii="Gotham Book" w:hAnsi="Gotham Book" w:cs="Arial"/>
              <w:sz w:val="20"/>
            </w:rPr>
            <w:t xml:space="preserve">S10 Issue </w:t>
          </w:r>
        </w:p>
        <w:p w:rsidR="000E3E10" w:rsidRPr="008C2664" w:rsidRDefault="000E3E10">
          <w:pPr>
            <w:pStyle w:val="Header"/>
            <w:rPr>
              <w:rFonts w:cs="Arial"/>
              <w:sz w:val="20"/>
            </w:rPr>
          </w:pPr>
        </w:p>
      </w:tc>
      <w:tc>
        <w:tcPr>
          <w:tcW w:w="4219" w:type="dxa"/>
          <w:shd w:val="clear" w:color="auto" w:fill="auto"/>
        </w:tcPr>
        <w:p w:rsidR="000E3E10" w:rsidRPr="00177319" w:rsidRDefault="000E3E10">
          <w:pPr>
            <w:pStyle w:val="Header"/>
            <w:jc w:val="right"/>
            <w:rPr>
              <w:rFonts w:cs="Arial"/>
            </w:rPr>
          </w:pPr>
        </w:p>
      </w:tc>
    </w:tr>
  </w:tbl>
  <w:p w:rsidR="000E3E10" w:rsidRDefault="000E3E10">
    <w:pPr>
      <w:pStyle w:val="Header"/>
      <w:rPr>
        <w:sz w:val="20"/>
      </w:rPr>
    </w:pPr>
  </w:p>
  <w:p w:rsidR="000E3E10" w:rsidRPr="008C2664" w:rsidRDefault="000E3E10">
    <w:pPr>
      <w:pStyle w:val="Head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27" w:type="dxa"/>
      <w:tblInd w:w="45" w:type="dxa"/>
      <w:tblBorders>
        <w:bottom w:val="single" w:sz="18" w:space="0" w:color="53565A"/>
      </w:tblBorders>
      <w:tblLayout w:type="fixed"/>
      <w:tblCellMar>
        <w:left w:w="72" w:type="dxa"/>
        <w:right w:w="72" w:type="dxa"/>
      </w:tblCellMar>
      <w:tblLook w:val="0000" w:firstRow="0" w:lastRow="0" w:firstColumn="0" w:lastColumn="0" w:noHBand="0" w:noVBand="0"/>
    </w:tblPr>
    <w:tblGrid>
      <w:gridCol w:w="4201"/>
      <w:gridCol w:w="4826"/>
    </w:tblGrid>
    <w:tr w:rsidR="000E3E10" w:rsidRPr="00177319" w:rsidTr="00244EE7">
      <w:trPr>
        <w:trHeight w:val="760"/>
      </w:trPr>
      <w:tc>
        <w:tcPr>
          <w:tcW w:w="4201" w:type="dxa"/>
        </w:tcPr>
        <w:p w:rsidR="000E3E10" w:rsidRPr="00177319" w:rsidRDefault="000E3E10" w:rsidP="00AA1986">
          <w:pPr>
            <w:pStyle w:val="Header"/>
            <w:rPr>
              <w:rFonts w:cs="Arial"/>
            </w:rPr>
          </w:pPr>
        </w:p>
      </w:tc>
      <w:tc>
        <w:tcPr>
          <w:tcW w:w="4826" w:type="dxa"/>
        </w:tcPr>
        <w:p w:rsidR="000E3E10" w:rsidRPr="00177319" w:rsidRDefault="000E3E10">
          <w:pPr>
            <w:pStyle w:val="Header"/>
            <w:jc w:val="right"/>
            <w:rPr>
              <w:rFonts w:cs="Arial"/>
              <w:b/>
            </w:rPr>
          </w:pPr>
        </w:p>
        <w:p w:rsidR="000E3E10" w:rsidRPr="00A761C0" w:rsidRDefault="000E3E10" w:rsidP="005B4CDE">
          <w:pPr>
            <w:pStyle w:val="Header"/>
            <w:jc w:val="right"/>
            <w:rPr>
              <w:rFonts w:ascii="Gotham Book" w:hAnsi="Gotham Book" w:cs="Arial"/>
              <w:color w:val="A2998B"/>
            </w:rPr>
          </w:pPr>
          <w:r w:rsidRPr="00A761C0">
            <w:rPr>
              <w:rFonts w:ascii="Gotham Book" w:hAnsi="Gotham Book" w:cs="Arial"/>
              <w:sz w:val="20"/>
            </w:rPr>
            <w:t>S1</w:t>
          </w:r>
          <w:r w:rsidR="005B4CDE">
            <w:rPr>
              <w:rFonts w:ascii="Gotham Book" w:hAnsi="Gotham Book" w:cs="Arial"/>
              <w:sz w:val="20"/>
            </w:rPr>
            <w:t>1</w:t>
          </w:r>
          <w:r w:rsidRPr="00A761C0">
            <w:rPr>
              <w:rFonts w:ascii="Gotham Book" w:hAnsi="Gotham Book" w:cs="Arial"/>
              <w:sz w:val="20"/>
            </w:rPr>
            <w:t xml:space="preserve"> Issue</w:t>
          </w:r>
          <w:r w:rsidRPr="00A761C0">
            <w:rPr>
              <w:rFonts w:ascii="Gotham Book" w:hAnsi="Gotham Book" w:cs="Arial"/>
              <w:color w:val="A2998B"/>
              <w:sz w:val="20"/>
            </w:rPr>
            <w:t xml:space="preserve"> </w:t>
          </w:r>
        </w:p>
      </w:tc>
    </w:tr>
  </w:tbl>
  <w:p w:rsidR="000E3E10" w:rsidRDefault="000E3E10">
    <w:pPr>
      <w:pStyle w:val="Header"/>
      <w:jc w:val="right"/>
      <w:rPr>
        <w:sz w:val="20"/>
      </w:rPr>
    </w:pPr>
  </w:p>
  <w:p w:rsidR="000E3E10" w:rsidRPr="008C2664" w:rsidRDefault="000E3E10">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0FAA8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E6FEE"/>
    <w:multiLevelType w:val="hybridMultilevel"/>
    <w:tmpl w:val="ABF8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920A4"/>
    <w:multiLevelType w:val="hybridMultilevel"/>
    <w:tmpl w:val="C37E2A16"/>
    <w:lvl w:ilvl="0" w:tplc="15A6D62A">
      <w:start w:val="2"/>
      <w:numFmt w:val="bullet"/>
      <w:lvlText w:val=""/>
      <w:lvlJc w:val="left"/>
      <w:pPr>
        <w:ind w:left="720" w:hanging="360"/>
      </w:pPr>
      <w:rPr>
        <w:rFonts w:ascii="Wingdings" w:eastAsia="Arial Unicode MS"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554C6"/>
    <w:multiLevelType w:val="hybridMultilevel"/>
    <w:tmpl w:val="E944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40905"/>
    <w:multiLevelType w:val="hybridMultilevel"/>
    <w:tmpl w:val="514C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8010D"/>
    <w:multiLevelType w:val="hybridMultilevel"/>
    <w:tmpl w:val="1D06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46FF2"/>
    <w:multiLevelType w:val="hybridMultilevel"/>
    <w:tmpl w:val="CB78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F30AA"/>
    <w:multiLevelType w:val="hybridMultilevel"/>
    <w:tmpl w:val="6860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A6413"/>
    <w:multiLevelType w:val="hybridMultilevel"/>
    <w:tmpl w:val="16D0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74395"/>
    <w:multiLevelType w:val="hybridMultilevel"/>
    <w:tmpl w:val="F69C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066D8"/>
    <w:multiLevelType w:val="hybridMultilevel"/>
    <w:tmpl w:val="667A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A4A52"/>
    <w:multiLevelType w:val="multilevel"/>
    <w:tmpl w:val="3BEE8350"/>
    <w:styleLink w:val="Headings"/>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968455F"/>
    <w:multiLevelType w:val="multilevel"/>
    <w:tmpl w:val="44803A42"/>
    <w:styleLink w:val="HEADINGS0"/>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none"/>
      <w:lvlRestart w:val="0"/>
      <w:pStyle w:val="Heading5"/>
      <w:lvlText w:val=""/>
      <w:lvlJc w:val="left"/>
      <w:pPr>
        <w:ind w:left="0" w:firstLine="0"/>
      </w:pPr>
      <w:rPr>
        <w:rFonts w:hint="default"/>
      </w:rPr>
    </w:lvl>
    <w:lvl w:ilvl="5">
      <w:start w:val="1"/>
      <w:numFmt w:val="none"/>
      <w:lvlRestart w:val="0"/>
      <w:pStyle w:val="Heading6"/>
      <w:lvlText w:val=""/>
      <w:lvlJc w:val="left"/>
      <w:pPr>
        <w:ind w:left="0" w:firstLine="0"/>
      </w:pPr>
      <w:rPr>
        <w:rFonts w:ascii="Arial" w:hAnsi="Arial" w:hint="default"/>
        <w:b/>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8C17B0"/>
    <w:multiLevelType w:val="hybridMultilevel"/>
    <w:tmpl w:val="BC8C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13841"/>
    <w:multiLevelType w:val="hybridMultilevel"/>
    <w:tmpl w:val="A18C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D1FC2"/>
    <w:multiLevelType w:val="singleLevel"/>
    <w:tmpl w:val="08090017"/>
    <w:lvl w:ilvl="0">
      <w:start w:val="1"/>
      <w:numFmt w:val="lowerLetter"/>
      <w:lvlText w:val="%1)"/>
      <w:lvlJc w:val="left"/>
      <w:pPr>
        <w:tabs>
          <w:tab w:val="num" w:pos="360"/>
        </w:tabs>
        <w:ind w:left="360" w:hanging="360"/>
      </w:pPr>
    </w:lvl>
  </w:abstractNum>
  <w:abstractNum w:abstractNumId="16" w15:restartNumberingAfterBreak="0">
    <w:nsid w:val="4257491F"/>
    <w:multiLevelType w:val="hybridMultilevel"/>
    <w:tmpl w:val="7F76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C2FDD"/>
    <w:multiLevelType w:val="hybridMultilevel"/>
    <w:tmpl w:val="EE8E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82EAB"/>
    <w:multiLevelType w:val="hybridMultilevel"/>
    <w:tmpl w:val="04F2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66C6C"/>
    <w:multiLevelType w:val="multilevel"/>
    <w:tmpl w:val="3BEE83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67A5D8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330215"/>
    <w:multiLevelType w:val="hybridMultilevel"/>
    <w:tmpl w:val="6FF0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A0063C"/>
    <w:multiLevelType w:val="hybridMultilevel"/>
    <w:tmpl w:val="997E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6A7343"/>
    <w:multiLevelType w:val="hybridMultilevel"/>
    <w:tmpl w:val="5108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A66FE8"/>
    <w:multiLevelType w:val="hybridMultilevel"/>
    <w:tmpl w:val="D7AE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D0B71"/>
    <w:multiLevelType w:val="hybridMultilevel"/>
    <w:tmpl w:val="4C1A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855906"/>
    <w:multiLevelType w:val="hybridMultilevel"/>
    <w:tmpl w:val="0014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A74C3"/>
    <w:multiLevelType w:val="hybridMultilevel"/>
    <w:tmpl w:val="6254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decimal"/>
        <w:pStyle w:val="Heading3"/>
        <w:lvlText w:val="%1.%2.%3"/>
        <w:lvlJc w:val="left"/>
        <w:pPr>
          <w:ind w:left="851" w:hanging="851"/>
        </w:pPr>
        <w:rPr>
          <w:rFonts w:hint="default"/>
        </w:rPr>
      </w:lvl>
    </w:lvlOverride>
    <w:lvlOverride w:ilvl="3">
      <w:lvl w:ilvl="3">
        <w:start w:val="1"/>
        <w:numFmt w:val="decimal"/>
        <w:pStyle w:val="Heading4"/>
        <w:lvlText w:val="%1.%2.%3.%4"/>
        <w:lvlJc w:val="left"/>
        <w:pPr>
          <w:ind w:left="851" w:hanging="851"/>
        </w:pPr>
        <w:rPr>
          <w:rFonts w:hint="default"/>
        </w:rPr>
      </w:lvl>
    </w:lvlOverride>
    <w:lvlOverride w:ilvl="4">
      <w:lvl w:ilvl="4">
        <w:start w:val="1"/>
        <w:numFmt w:val="none"/>
        <w:lvlRestart w:val="0"/>
        <w:pStyle w:val="Heading5"/>
        <w:lvlText w:val=""/>
        <w:lvlJc w:val="left"/>
        <w:pPr>
          <w:ind w:left="0" w:firstLine="0"/>
        </w:pPr>
        <w:rPr>
          <w:rFonts w:hint="default"/>
        </w:rPr>
      </w:lvl>
    </w:lvlOverride>
    <w:lvlOverride w:ilvl="5">
      <w:lvl w:ilvl="5">
        <w:start w:val="1"/>
        <w:numFmt w:val="none"/>
        <w:lvlRestart w:val="0"/>
        <w:pStyle w:val="Heading6"/>
        <w:lvlText w:val=""/>
        <w:lvlJc w:val="left"/>
        <w:pPr>
          <w:ind w:left="0" w:firstLine="0"/>
        </w:pPr>
        <w:rPr>
          <w:rFonts w:ascii="Arial" w:hAnsi="Arial" w:hint="default"/>
          <w:b/>
          <w:i w:val="0"/>
          <w:sz w:val="24"/>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0"/>
  </w:num>
  <w:num w:numId="7">
    <w:abstractNumId w:val="2"/>
  </w:num>
  <w:num w:numId="8">
    <w:abstractNumId w:val="16"/>
  </w:num>
  <w:num w:numId="9">
    <w:abstractNumId w:val="23"/>
  </w:num>
  <w:num w:numId="10">
    <w:abstractNumId w:val="4"/>
  </w:num>
  <w:num w:numId="11">
    <w:abstractNumId w:val="22"/>
  </w:num>
  <w:num w:numId="12">
    <w:abstractNumId w:val="11"/>
  </w:num>
  <w:num w:numId="13">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080" w:hanging="360"/>
        </w:pPr>
        <w:rPr>
          <w:rFonts w:hint="default"/>
        </w:rPr>
      </w:lvl>
    </w:lvlOverride>
    <w:lvlOverride w:ilvl="2">
      <w:lvl w:ilvl="2">
        <w:start w:val="1"/>
        <w:numFmt w:val="decimal"/>
        <w:lvlText w:val="%1.%2.%3"/>
        <w:lvlJc w:val="left"/>
        <w:pPr>
          <w:ind w:left="1800" w:hanging="180"/>
        </w:pPr>
        <w:rPr>
          <w:rFonts w:hint="default"/>
        </w:rPr>
      </w:lvl>
    </w:lvlOverride>
    <w:lvlOverride w:ilvl="3">
      <w:lvl w:ilvl="3">
        <w:start w:val="1"/>
        <w:numFmt w:val="decimal"/>
        <w:lvlText w:val="%1.%2.%3.%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4">
    <w:abstractNumId w:val="18"/>
  </w:num>
  <w:num w:numId="15">
    <w:abstractNumId w:val="7"/>
  </w:num>
  <w:num w:numId="16">
    <w:abstractNumId w:val="8"/>
  </w:num>
  <w:num w:numId="17">
    <w:abstractNumId w:val="24"/>
  </w:num>
  <w:num w:numId="18">
    <w:abstractNumId w:val="10"/>
  </w:num>
  <w:num w:numId="19">
    <w:abstractNumId w:val="14"/>
  </w:num>
  <w:num w:numId="20">
    <w:abstractNumId w:val="21"/>
  </w:num>
  <w:num w:numId="21">
    <w:abstractNumId w:val="27"/>
  </w:num>
  <w:num w:numId="22">
    <w:abstractNumId w:val="6"/>
  </w:num>
  <w:num w:numId="23">
    <w:abstractNumId w:val="12"/>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decimal"/>
        <w:pStyle w:val="Heading3"/>
        <w:lvlText w:val="%1.%2.%3"/>
        <w:lvlJc w:val="left"/>
        <w:pPr>
          <w:ind w:left="851" w:hanging="851"/>
        </w:pPr>
        <w:rPr>
          <w:rFonts w:hint="default"/>
        </w:rPr>
      </w:lvl>
    </w:lvlOverride>
    <w:lvlOverride w:ilvl="3">
      <w:startOverride w:val="1"/>
      <w:lvl w:ilvl="3">
        <w:start w:val="1"/>
        <w:numFmt w:val="decimal"/>
        <w:pStyle w:val="Heading4"/>
        <w:lvlText w:val="%1.%2.%3.%4"/>
        <w:lvlJc w:val="left"/>
        <w:pPr>
          <w:ind w:left="851" w:hanging="851"/>
        </w:pPr>
        <w:rPr>
          <w:rFonts w:hint="default"/>
        </w:rPr>
      </w:lvl>
    </w:lvlOverride>
    <w:lvlOverride w:ilvl="4">
      <w:startOverride w:val="1"/>
      <w:lvl w:ilvl="4">
        <w:start w:val="1"/>
        <w:numFmt w:val="none"/>
        <w:lvlRestart w:val="0"/>
        <w:pStyle w:val="Heading5"/>
        <w:lvlText w:val=""/>
        <w:lvlJc w:val="left"/>
        <w:pPr>
          <w:ind w:left="0" w:firstLine="0"/>
        </w:pPr>
        <w:rPr>
          <w:rFonts w:hint="default"/>
        </w:rPr>
      </w:lvl>
    </w:lvlOverride>
    <w:lvlOverride w:ilvl="5">
      <w:startOverride w:val="1"/>
      <w:lvl w:ilvl="5">
        <w:start w:val="1"/>
        <w:numFmt w:val="none"/>
        <w:lvlRestart w:val="0"/>
        <w:pStyle w:val="Heading6"/>
        <w:lvlText w:val=""/>
        <w:lvlJc w:val="left"/>
        <w:pPr>
          <w:ind w:left="0" w:firstLine="0"/>
        </w:pPr>
        <w:rPr>
          <w:rFonts w:ascii="Arial" w:hAnsi="Arial" w:hint="default"/>
          <w:b/>
          <w:i w:val="0"/>
          <w:sz w:val="24"/>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abstractNumId w:val="17"/>
  </w:num>
  <w:num w:numId="25">
    <w:abstractNumId w:val="12"/>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decimal"/>
        <w:pStyle w:val="Heading3"/>
        <w:lvlText w:val="%1.%2.%3"/>
        <w:lvlJc w:val="left"/>
        <w:pPr>
          <w:ind w:left="851" w:hanging="851"/>
        </w:pPr>
        <w:rPr>
          <w:rFonts w:hint="default"/>
        </w:rPr>
      </w:lvl>
    </w:lvlOverride>
    <w:lvlOverride w:ilvl="3">
      <w:startOverride w:val="1"/>
      <w:lvl w:ilvl="3">
        <w:start w:val="1"/>
        <w:numFmt w:val="decimal"/>
        <w:pStyle w:val="Heading4"/>
        <w:lvlText w:val="%1.%2.%3.%4"/>
        <w:lvlJc w:val="left"/>
        <w:pPr>
          <w:ind w:left="851" w:hanging="851"/>
        </w:pPr>
        <w:rPr>
          <w:rFonts w:hint="default"/>
        </w:rPr>
      </w:lvl>
    </w:lvlOverride>
    <w:lvlOverride w:ilvl="4">
      <w:startOverride w:val="1"/>
      <w:lvl w:ilvl="4">
        <w:start w:val="1"/>
        <w:numFmt w:val="none"/>
        <w:lvlRestart w:val="0"/>
        <w:pStyle w:val="Heading5"/>
        <w:lvlText w:val=""/>
        <w:lvlJc w:val="left"/>
        <w:pPr>
          <w:ind w:left="0" w:firstLine="0"/>
        </w:pPr>
        <w:rPr>
          <w:rFonts w:hint="default"/>
        </w:rPr>
      </w:lvl>
    </w:lvlOverride>
    <w:lvlOverride w:ilvl="5">
      <w:startOverride w:val="1"/>
      <w:lvl w:ilvl="5">
        <w:start w:val="1"/>
        <w:numFmt w:val="none"/>
        <w:lvlRestart w:val="0"/>
        <w:pStyle w:val="Heading6"/>
        <w:lvlText w:val=""/>
        <w:lvlJc w:val="left"/>
        <w:pPr>
          <w:ind w:left="0" w:firstLine="0"/>
        </w:pPr>
        <w:rPr>
          <w:rFonts w:ascii="Arial" w:hAnsi="Arial" w:hint="default"/>
          <w:b/>
          <w:i w:val="0"/>
          <w:sz w:val="24"/>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
    <w:abstractNumId w:val="12"/>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decimal"/>
        <w:pStyle w:val="Heading3"/>
        <w:lvlText w:val="%1.%2.%3"/>
        <w:lvlJc w:val="left"/>
        <w:pPr>
          <w:ind w:left="851" w:hanging="851"/>
        </w:pPr>
        <w:rPr>
          <w:rFonts w:hint="default"/>
        </w:rPr>
      </w:lvl>
    </w:lvlOverride>
    <w:lvlOverride w:ilvl="3">
      <w:startOverride w:val="1"/>
      <w:lvl w:ilvl="3">
        <w:start w:val="1"/>
        <w:numFmt w:val="decimal"/>
        <w:pStyle w:val="Heading4"/>
        <w:lvlText w:val="%1.%2.%3.%4"/>
        <w:lvlJc w:val="left"/>
        <w:pPr>
          <w:ind w:left="851" w:hanging="851"/>
        </w:pPr>
        <w:rPr>
          <w:rFonts w:hint="default"/>
        </w:rPr>
      </w:lvl>
    </w:lvlOverride>
    <w:lvlOverride w:ilvl="4">
      <w:startOverride w:val="1"/>
      <w:lvl w:ilvl="4">
        <w:start w:val="1"/>
        <w:numFmt w:val="none"/>
        <w:lvlRestart w:val="0"/>
        <w:pStyle w:val="Heading5"/>
        <w:lvlText w:val=""/>
        <w:lvlJc w:val="left"/>
        <w:pPr>
          <w:ind w:left="0" w:firstLine="0"/>
        </w:pPr>
        <w:rPr>
          <w:rFonts w:hint="default"/>
        </w:rPr>
      </w:lvl>
    </w:lvlOverride>
    <w:lvlOverride w:ilvl="5">
      <w:startOverride w:val="1"/>
      <w:lvl w:ilvl="5">
        <w:start w:val="1"/>
        <w:numFmt w:val="none"/>
        <w:lvlRestart w:val="0"/>
        <w:pStyle w:val="Heading6"/>
        <w:lvlText w:val=""/>
        <w:lvlJc w:val="left"/>
        <w:pPr>
          <w:ind w:left="0" w:firstLine="0"/>
        </w:pPr>
        <w:rPr>
          <w:rFonts w:ascii="Arial" w:hAnsi="Arial" w:hint="default"/>
          <w:b/>
          <w:i w:val="0"/>
          <w:sz w:val="24"/>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abstractNumId w:val="12"/>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decimal"/>
        <w:pStyle w:val="Heading3"/>
        <w:lvlText w:val="%1.%2.%3"/>
        <w:lvlJc w:val="left"/>
        <w:pPr>
          <w:ind w:left="851" w:hanging="851"/>
        </w:pPr>
        <w:rPr>
          <w:rFonts w:hint="default"/>
        </w:rPr>
      </w:lvl>
    </w:lvlOverride>
    <w:lvlOverride w:ilvl="3">
      <w:startOverride w:val="1"/>
      <w:lvl w:ilvl="3">
        <w:start w:val="1"/>
        <w:numFmt w:val="decimal"/>
        <w:pStyle w:val="Heading4"/>
        <w:lvlText w:val="%1.%2.%3.%4"/>
        <w:lvlJc w:val="left"/>
        <w:pPr>
          <w:ind w:left="851" w:hanging="851"/>
        </w:pPr>
        <w:rPr>
          <w:rFonts w:hint="default"/>
        </w:rPr>
      </w:lvl>
    </w:lvlOverride>
    <w:lvlOverride w:ilvl="4">
      <w:startOverride w:val="1"/>
      <w:lvl w:ilvl="4">
        <w:start w:val="1"/>
        <w:numFmt w:val="none"/>
        <w:lvlRestart w:val="0"/>
        <w:pStyle w:val="Heading5"/>
        <w:lvlText w:val=""/>
        <w:lvlJc w:val="left"/>
        <w:pPr>
          <w:ind w:left="0" w:firstLine="0"/>
        </w:pPr>
        <w:rPr>
          <w:rFonts w:hint="default"/>
        </w:rPr>
      </w:lvl>
    </w:lvlOverride>
    <w:lvlOverride w:ilvl="5">
      <w:startOverride w:val="1"/>
      <w:lvl w:ilvl="5">
        <w:start w:val="1"/>
        <w:numFmt w:val="none"/>
        <w:lvlRestart w:val="0"/>
        <w:pStyle w:val="Heading6"/>
        <w:lvlText w:val=""/>
        <w:lvlJc w:val="left"/>
        <w:pPr>
          <w:ind w:left="0" w:firstLine="0"/>
        </w:pPr>
        <w:rPr>
          <w:rFonts w:ascii="Arial" w:hAnsi="Arial" w:hint="default"/>
          <w:b/>
          <w:i w:val="0"/>
          <w:sz w:val="24"/>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
    <w:abstractNumId w:val="26"/>
  </w:num>
  <w:num w:numId="29">
    <w:abstractNumId w:val="12"/>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decimal"/>
        <w:pStyle w:val="Heading3"/>
        <w:lvlText w:val="%1.%2.%3"/>
        <w:lvlJc w:val="left"/>
        <w:pPr>
          <w:ind w:left="851" w:hanging="851"/>
        </w:pPr>
        <w:rPr>
          <w:rFonts w:hint="default"/>
        </w:rPr>
      </w:lvl>
    </w:lvlOverride>
    <w:lvlOverride w:ilvl="3">
      <w:startOverride w:val="1"/>
      <w:lvl w:ilvl="3">
        <w:start w:val="1"/>
        <w:numFmt w:val="decimal"/>
        <w:pStyle w:val="Heading4"/>
        <w:lvlText w:val="%1.%2.%3.%4"/>
        <w:lvlJc w:val="left"/>
        <w:pPr>
          <w:ind w:left="851" w:hanging="851"/>
        </w:pPr>
        <w:rPr>
          <w:rFonts w:hint="default"/>
        </w:rPr>
      </w:lvl>
    </w:lvlOverride>
    <w:lvlOverride w:ilvl="4">
      <w:startOverride w:val="1"/>
      <w:lvl w:ilvl="4">
        <w:start w:val="1"/>
        <w:numFmt w:val="none"/>
        <w:lvlRestart w:val="0"/>
        <w:pStyle w:val="Heading5"/>
        <w:lvlText w:val=""/>
        <w:lvlJc w:val="left"/>
        <w:pPr>
          <w:ind w:left="0" w:firstLine="0"/>
        </w:pPr>
        <w:rPr>
          <w:rFonts w:hint="default"/>
        </w:rPr>
      </w:lvl>
    </w:lvlOverride>
    <w:lvlOverride w:ilvl="5">
      <w:startOverride w:val="1"/>
      <w:lvl w:ilvl="5">
        <w:start w:val="1"/>
        <w:numFmt w:val="none"/>
        <w:lvlRestart w:val="0"/>
        <w:pStyle w:val="Heading6"/>
        <w:lvlText w:val=""/>
        <w:lvlJc w:val="left"/>
        <w:pPr>
          <w:ind w:left="0" w:firstLine="0"/>
        </w:pPr>
        <w:rPr>
          <w:rFonts w:ascii="Arial" w:hAnsi="Arial" w:hint="default"/>
          <w:b/>
          <w:i w:val="0"/>
          <w:sz w:val="24"/>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
    <w:abstractNumId w:val="12"/>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decimal"/>
        <w:pStyle w:val="Heading3"/>
        <w:lvlText w:val="%1.%2.%3"/>
        <w:lvlJc w:val="left"/>
        <w:pPr>
          <w:ind w:left="851" w:hanging="851"/>
        </w:pPr>
        <w:rPr>
          <w:rFonts w:hint="default"/>
        </w:rPr>
      </w:lvl>
    </w:lvlOverride>
    <w:lvlOverride w:ilvl="3">
      <w:startOverride w:val="1"/>
      <w:lvl w:ilvl="3">
        <w:start w:val="1"/>
        <w:numFmt w:val="decimal"/>
        <w:pStyle w:val="Heading4"/>
        <w:lvlText w:val="%1.%2.%3.%4"/>
        <w:lvlJc w:val="left"/>
        <w:pPr>
          <w:ind w:left="851" w:hanging="851"/>
        </w:pPr>
        <w:rPr>
          <w:rFonts w:hint="default"/>
        </w:rPr>
      </w:lvl>
    </w:lvlOverride>
    <w:lvlOverride w:ilvl="4">
      <w:startOverride w:val="1"/>
      <w:lvl w:ilvl="4">
        <w:start w:val="1"/>
        <w:numFmt w:val="none"/>
        <w:lvlRestart w:val="0"/>
        <w:pStyle w:val="Heading5"/>
        <w:lvlText w:val=""/>
        <w:lvlJc w:val="left"/>
        <w:pPr>
          <w:ind w:left="0" w:firstLine="0"/>
        </w:pPr>
        <w:rPr>
          <w:rFonts w:hint="default"/>
        </w:rPr>
      </w:lvl>
    </w:lvlOverride>
    <w:lvlOverride w:ilvl="5">
      <w:startOverride w:val="1"/>
      <w:lvl w:ilvl="5">
        <w:start w:val="1"/>
        <w:numFmt w:val="none"/>
        <w:lvlRestart w:val="0"/>
        <w:pStyle w:val="Heading6"/>
        <w:lvlText w:val=""/>
        <w:lvlJc w:val="left"/>
        <w:pPr>
          <w:ind w:left="0" w:firstLine="0"/>
        </w:pPr>
        <w:rPr>
          <w:rFonts w:ascii="Arial" w:hAnsi="Arial" w:hint="default"/>
          <w:b/>
          <w:i w:val="0"/>
          <w:sz w:val="24"/>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
    <w:abstractNumId w:val="12"/>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decimal"/>
        <w:pStyle w:val="Heading3"/>
        <w:lvlText w:val="%1.%2.%3"/>
        <w:lvlJc w:val="left"/>
        <w:pPr>
          <w:ind w:left="851" w:hanging="851"/>
        </w:pPr>
        <w:rPr>
          <w:rFonts w:hint="default"/>
        </w:rPr>
      </w:lvl>
    </w:lvlOverride>
    <w:lvlOverride w:ilvl="3">
      <w:startOverride w:val="1"/>
      <w:lvl w:ilvl="3">
        <w:start w:val="1"/>
        <w:numFmt w:val="decimal"/>
        <w:pStyle w:val="Heading4"/>
        <w:lvlText w:val="%1.%2.%3.%4"/>
        <w:lvlJc w:val="left"/>
        <w:pPr>
          <w:ind w:left="851" w:hanging="851"/>
        </w:pPr>
        <w:rPr>
          <w:rFonts w:hint="default"/>
        </w:rPr>
      </w:lvl>
    </w:lvlOverride>
    <w:lvlOverride w:ilvl="4">
      <w:startOverride w:val="1"/>
      <w:lvl w:ilvl="4">
        <w:start w:val="1"/>
        <w:numFmt w:val="none"/>
        <w:lvlRestart w:val="0"/>
        <w:pStyle w:val="Heading5"/>
        <w:lvlText w:val=""/>
        <w:lvlJc w:val="left"/>
        <w:pPr>
          <w:ind w:left="0" w:firstLine="0"/>
        </w:pPr>
        <w:rPr>
          <w:rFonts w:hint="default"/>
        </w:rPr>
      </w:lvl>
    </w:lvlOverride>
    <w:lvlOverride w:ilvl="5">
      <w:startOverride w:val="1"/>
      <w:lvl w:ilvl="5">
        <w:start w:val="1"/>
        <w:numFmt w:val="none"/>
        <w:lvlRestart w:val="0"/>
        <w:pStyle w:val="Heading6"/>
        <w:lvlText w:val=""/>
        <w:lvlJc w:val="left"/>
        <w:pPr>
          <w:ind w:left="0" w:firstLine="0"/>
        </w:pPr>
        <w:rPr>
          <w:rFonts w:ascii="Arial" w:hAnsi="Arial" w:hint="default"/>
          <w:b/>
          <w:i w:val="0"/>
          <w:sz w:val="24"/>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
    <w:abstractNumId w:val="12"/>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decimal"/>
        <w:pStyle w:val="Heading3"/>
        <w:lvlText w:val="%1.%2.%3"/>
        <w:lvlJc w:val="left"/>
        <w:pPr>
          <w:ind w:left="851" w:hanging="851"/>
        </w:pPr>
        <w:rPr>
          <w:rFonts w:hint="default"/>
        </w:rPr>
      </w:lvl>
    </w:lvlOverride>
    <w:lvlOverride w:ilvl="3">
      <w:startOverride w:val="1"/>
      <w:lvl w:ilvl="3">
        <w:start w:val="1"/>
        <w:numFmt w:val="decimal"/>
        <w:pStyle w:val="Heading4"/>
        <w:lvlText w:val="%1.%2.%3.%4"/>
        <w:lvlJc w:val="left"/>
        <w:pPr>
          <w:ind w:left="851" w:hanging="851"/>
        </w:pPr>
        <w:rPr>
          <w:rFonts w:hint="default"/>
        </w:rPr>
      </w:lvl>
    </w:lvlOverride>
    <w:lvlOverride w:ilvl="4">
      <w:startOverride w:val="1"/>
      <w:lvl w:ilvl="4">
        <w:start w:val="1"/>
        <w:numFmt w:val="none"/>
        <w:lvlRestart w:val="0"/>
        <w:pStyle w:val="Heading5"/>
        <w:lvlText w:val=""/>
        <w:lvlJc w:val="left"/>
        <w:pPr>
          <w:ind w:left="0" w:firstLine="0"/>
        </w:pPr>
        <w:rPr>
          <w:rFonts w:hint="default"/>
        </w:rPr>
      </w:lvl>
    </w:lvlOverride>
    <w:lvlOverride w:ilvl="5">
      <w:startOverride w:val="1"/>
      <w:lvl w:ilvl="5">
        <w:start w:val="1"/>
        <w:numFmt w:val="none"/>
        <w:lvlRestart w:val="0"/>
        <w:pStyle w:val="Heading6"/>
        <w:lvlText w:val=""/>
        <w:lvlJc w:val="left"/>
        <w:pPr>
          <w:ind w:left="0" w:firstLine="0"/>
        </w:pPr>
        <w:rPr>
          <w:rFonts w:ascii="Arial" w:hAnsi="Arial" w:hint="default"/>
          <w:b/>
          <w:i w:val="0"/>
          <w:sz w:val="24"/>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
    <w:abstractNumId w:val="12"/>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decimal"/>
        <w:pStyle w:val="Heading3"/>
        <w:lvlText w:val="%1.%2.%3"/>
        <w:lvlJc w:val="left"/>
        <w:pPr>
          <w:ind w:left="851" w:hanging="851"/>
        </w:pPr>
        <w:rPr>
          <w:rFonts w:hint="default"/>
        </w:rPr>
      </w:lvl>
    </w:lvlOverride>
    <w:lvlOverride w:ilvl="3">
      <w:startOverride w:val="1"/>
      <w:lvl w:ilvl="3">
        <w:start w:val="1"/>
        <w:numFmt w:val="decimal"/>
        <w:pStyle w:val="Heading4"/>
        <w:lvlText w:val="%1.%2.%3.%4"/>
        <w:lvlJc w:val="left"/>
        <w:pPr>
          <w:ind w:left="851" w:hanging="851"/>
        </w:pPr>
        <w:rPr>
          <w:rFonts w:hint="default"/>
        </w:rPr>
      </w:lvl>
    </w:lvlOverride>
    <w:lvlOverride w:ilvl="4">
      <w:startOverride w:val="1"/>
      <w:lvl w:ilvl="4">
        <w:start w:val="1"/>
        <w:numFmt w:val="none"/>
        <w:lvlRestart w:val="0"/>
        <w:pStyle w:val="Heading5"/>
        <w:lvlText w:val=""/>
        <w:lvlJc w:val="left"/>
        <w:pPr>
          <w:ind w:left="0" w:firstLine="0"/>
        </w:pPr>
        <w:rPr>
          <w:rFonts w:hint="default"/>
        </w:rPr>
      </w:lvl>
    </w:lvlOverride>
    <w:lvlOverride w:ilvl="5">
      <w:startOverride w:val="1"/>
      <w:lvl w:ilvl="5">
        <w:start w:val="1"/>
        <w:numFmt w:val="none"/>
        <w:lvlRestart w:val="0"/>
        <w:pStyle w:val="Heading6"/>
        <w:lvlText w:val=""/>
        <w:lvlJc w:val="left"/>
        <w:pPr>
          <w:ind w:left="0" w:firstLine="0"/>
        </w:pPr>
        <w:rPr>
          <w:rFonts w:ascii="Arial" w:hAnsi="Arial" w:hint="default"/>
          <w:b/>
          <w:i w:val="0"/>
          <w:sz w:val="24"/>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abstractNumId w:val="12"/>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decimal"/>
        <w:pStyle w:val="Heading3"/>
        <w:lvlText w:val="%1.%2.%3"/>
        <w:lvlJc w:val="left"/>
        <w:pPr>
          <w:ind w:left="851" w:hanging="851"/>
        </w:pPr>
        <w:rPr>
          <w:rFonts w:hint="default"/>
        </w:rPr>
      </w:lvl>
    </w:lvlOverride>
    <w:lvlOverride w:ilvl="3">
      <w:startOverride w:val="1"/>
      <w:lvl w:ilvl="3">
        <w:start w:val="1"/>
        <w:numFmt w:val="decimal"/>
        <w:pStyle w:val="Heading4"/>
        <w:lvlText w:val="%1.%2.%3.%4"/>
        <w:lvlJc w:val="left"/>
        <w:pPr>
          <w:ind w:left="851" w:hanging="851"/>
        </w:pPr>
        <w:rPr>
          <w:rFonts w:hint="default"/>
        </w:rPr>
      </w:lvl>
    </w:lvlOverride>
    <w:lvlOverride w:ilvl="4">
      <w:startOverride w:val="1"/>
      <w:lvl w:ilvl="4">
        <w:start w:val="1"/>
        <w:numFmt w:val="none"/>
        <w:lvlRestart w:val="0"/>
        <w:pStyle w:val="Heading5"/>
        <w:lvlText w:val=""/>
        <w:lvlJc w:val="left"/>
        <w:pPr>
          <w:ind w:left="0" w:firstLine="0"/>
        </w:pPr>
        <w:rPr>
          <w:rFonts w:hint="default"/>
        </w:rPr>
      </w:lvl>
    </w:lvlOverride>
    <w:lvlOverride w:ilvl="5">
      <w:startOverride w:val="1"/>
      <w:lvl w:ilvl="5">
        <w:start w:val="1"/>
        <w:numFmt w:val="none"/>
        <w:lvlRestart w:val="0"/>
        <w:pStyle w:val="Heading6"/>
        <w:lvlText w:val=""/>
        <w:lvlJc w:val="left"/>
        <w:pPr>
          <w:ind w:left="0" w:firstLine="0"/>
        </w:pPr>
        <w:rPr>
          <w:rFonts w:ascii="Arial" w:hAnsi="Arial" w:hint="default"/>
          <w:b/>
          <w:i w:val="0"/>
          <w:sz w:val="24"/>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
    <w:abstractNumId w:val="12"/>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decimal"/>
        <w:pStyle w:val="Heading3"/>
        <w:lvlText w:val="%1.%2.%3"/>
        <w:lvlJc w:val="left"/>
        <w:pPr>
          <w:ind w:left="851" w:hanging="851"/>
        </w:pPr>
        <w:rPr>
          <w:rFonts w:hint="default"/>
        </w:rPr>
      </w:lvl>
    </w:lvlOverride>
    <w:lvlOverride w:ilvl="3">
      <w:startOverride w:val="1"/>
      <w:lvl w:ilvl="3">
        <w:start w:val="1"/>
        <w:numFmt w:val="decimal"/>
        <w:pStyle w:val="Heading4"/>
        <w:lvlText w:val="%1.%2.%3.%4"/>
        <w:lvlJc w:val="left"/>
        <w:pPr>
          <w:ind w:left="851" w:hanging="851"/>
        </w:pPr>
        <w:rPr>
          <w:rFonts w:hint="default"/>
        </w:rPr>
      </w:lvl>
    </w:lvlOverride>
    <w:lvlOverride w:ilvl="4">
      <w:startOverride w:val="1"/>
      <w:lvl w:ilvl="4">
        <w:start w:val="1"/>
        <w:numFmt w:val="none"/>
        <w:lvlRestart w:val="0"/>
        <w:pStyle w:val="Heading5"/>
        <w:lvlText w:val=""/>
        <w:lvlJc w:val="left"/>
        <w:pPr>
          <w:ind w:left="0" w:firstLine="0"/>
        </w:pPr>
        <w:rPr>
          <w:rFonts w:hint="default"/>
        </w:rPr>
      </w:lvl>
    </w:lvlOverride>
    <w:lvlOverride w:ilvl="5">
      <w:startOverride w:val="1"/>
      <w:lvl w:ilvl="5">
        <w:start w:val="1"/>
        <w:numFmt w:val="none"/>
        <w:lvlRestart w:val="0"/>
        <w:pStyle w:val="Heading6"/>
        <w:lvlText w:val=""/>
        <w:lvlJc w:val="left"/>
        <w:pPr>
          <w:ind w:left="0" w:firstLine="0"/>
        </w:pPr>
        <w:rPr>
          <w:rFonts w:ascii="Arial" w:hAnsi="Arial" w:hint="default"/>
          <w:b/>
          <w:i w:val="0"/>
          <w:sz w:val="24"/>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abstractNumId w:val="1"/>
  </w:num>
  <w:num w:numId="37">
    <w:abstractNumId w:val="5"/>
  </w:num>
  <w:num w:numId="38">
    <w:abstractNumId w:val="12"/>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decimal"/>
        <w:pStyle w:val="Heading3"/>
        <w:lvlText w:val="%1.%2.%3"/>
        <w:lvlJc w:val="left"/>
        <w:pPr>
          <w:ind w:left="851" w:hanging="851"/>
        </w:pPr>
        <w:rPr>
          <w:rFonts w:hint="default"/>
        </w:rPr>
      </w:lvl>
    </w:lvlOverride>
    <w:lvlOverride w:ilvl="3">
      <w:startOverride w:val="1"/>
      <w:lvl w:ilvl="3">
        <w:start w:val="1"/>
        <w:numFmt w:val="decimal"/>
        <w:pStyle w:val="Heading4"/>
        <w:lvlText w:val="%1.%2.%3.%4"/>
        <w:lvlJc w:val="left"/>
        <w:pPr>
          <w:ind w:left="851" w:hanging="851"/>
        </w:pPr>
        <w:rPr>
          <w:rFonts w:hint="default"/>
        </w:rPr>
      </w:lvl>
    </w:lvlOverride>
    <w:lvlOverride w:ilvl="4">
      <w:startOverride w:val="1"/>
      <w:lvl w:ilvl="4">
        <w:start w:val="1"/>
        <w:numFmt w:val="none"/>
        <w:lvlRestart w:val="0"/>
        <w:pStyle w:val="Heading5"/>
        <w:lvlText w:val=""/>
        <w:lvlJc w:val="left"/>
        <w:pPr>
          <w:ind w:left="0" w:firstLine="0"/>
        </w:pPr>
        <w:rPr>
          <w:rFonts w:hint="default"/>
        </w:rPr>
      </w:lvl>
    </w:lvlOverride>
    <w:lvlOverride w:ilvl="5">
      <w:startOverride w:val="1"/>
      <w:lvl w:ilvl="5">
        <w:start w:val="1"/>
        <w:numFmt w:val="none"/>
        <w:lvlRestart w:val="0"/>
        <w:pStyle w:val="Heading6"/>
        <w:lvlText w:val=""/>
        <w:lvlJc w:val="left"/>
        <w:pPr>
          <w:ind w:left="0" w:firstLine="0"/>
        </w:pPr>
        <w:rPr>
          <w:rFonts w:ascii="Arial" w:hAnsi="Arial" w:hint="default"/>
          <w:b/>
          <w:i w:val="0"/>
          <w:sz w:val="24"/>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25"/>
  </w:num>
  <w:num w:numId="40">
    <w:abstractNumId w:val="9"/>
  </w:num>
  <w:num w:numId="41">
    <w:abstractNumId w:val="1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61">
      <o:colormru v:ext="edit" colors="#a00000,#ba122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73"/>
    <w:rsid w:val="0000131F"/>
    <w:rsid w:val="000017FC"/>
    <w:rsid w:val="000019B5"/>
    <w:rsid w:val="00003C50"/>
    <w:rsid w:val="000120EC"/>
    <w:rsid w:val="00013A63"/>
    <w:rsid w:val="00013C8D"/>
    <w:rsid w:val="00015910"/>
    <w:rsid w:val="00015A43"/>
    <w:rsid w:val="000204CC"/>
    <w:rsid w:val="00022725"/>
    <w:rsid w:val="00024B7F"/>
    <w:rsid w:val="0002674B"/>
    <w:rsid w:val="00026D69"/>
    <w:rsid w:val="00043571"/>
    <w:rsid w:val="000450FE"/>
    <w:rsid w:val="00052AAC"/>
    <w:rsid w:val="00052C3E"/>
    <w:rsid w:val="0005748F"/>
    <w:rsid w:val="00066496"/>
    <w:rsid w:val="000701B8"/>
    <w:rsid w:val="00073B12"/>
    <w:rsid w:val="00073E7F"/>
    <w:rsid w:val="00074D08"/>
    <w:rsid w:val="000820D6"/>
    <w:rsid w:val="00082D3A"/>
    <w:rsid w:val="00082FEF"/>
    <w:rsid w:val="00084FAD"/>
    <w:rsid w:val="0009044F"/>
    <w:rsid w:val="00092A35"/>
    <w:rsid w:val="00094B4D"/>
    <w:rsid w:val="00096AB9"/>
    <w:rsid w:val="000974C3"/>
    <w:rsid w:val="000A0A3F"/>
    <w:rsid w:val="000A14D4"/>
    <w:rsid w:val="000A1E7E"/>
    <w:rsid w:val="000A334E"/>
    <w:rsid w:val="000A5961"/>
    <w:rsid w:val="000A6144"/>
    <w:rsid w:val="000A7126"/>
    <w:rsid w:val="000A78D1"/>
    <w:rsid w:val="000B1E44"/>
    <w:rsid w:val="000B1F77"/>
    <w:rsid w:val="000B2C5D"/>
    <w:rsid w:val="000B3347"/>
    <w:rsid w:val="000B3792"/>
    <w:rsid w:val="000B3CF5"/>
    <w:rsid w:val="000C4E72"/>
    <w:rsid w:val="000D3881"/>
    <w:rsid w:val="000D3B18"/>
    <w:rsid w:val="000D58DF"/>
    <w:rsid w:val="000E1CCB"/>
    <w:rsid w:val="000E3E10"/>
    <w:rsid w:val="000E6405"/>
    <w:rsid w:val="000E6BAF"/>
    <w:rsid w:val="000F570F"/>
    <w:rsid w:val="000F6A6B"/>
    <w:rsid w:val="00100607"/>
    <w:rsid w:val="0011168E"/>
    <w:rsid w:val="001167E6"/>
    <w:rsid w:val="0011755B"/>
    <w:rsid w:val="00120E8A"/>
    <w:rsid w:val="00121BF5"/>
    <w:rsid w:val="001270BC"/>
    <w:rsid w:val="00127F89"/>
    <w:rsid w:val="00131553"/>
    <w:rsid w:val="00131B0A"/>
    <w:rsid w:val="00135596"/>
    <w:rsid w:val="00141C2C"/>
    <w:rsid w:val="00143D98"/>
    <w:rsid w:val="00146310"/>
    <w:rsid w:val="00152E77"/>
    <w:rsid w:val="00153303"/>
    <w:rsid w:val="00153FB4"/>
    <w:rsid w:val="0015585C"/>
    <w:rsid w:val="0015665A"/>
    <w:rsid w:val="00160530"/>
    <w:rsid w:val="0017720F"/>
    <w:rsid w:val="00177319"/>
    <w:rsid w:val="00177956"/>
    <w:rsid w:val="0018316B"/>
    <w:rsid w:val="00186DF7"/>
    <w:rsid w:val="00192410"/>
    <w:rsid w:val="0019421E"/>
    <w:rsid w:val="001A0257"/>
    <w:rsid w:val="001A07F0"/>
    <w:rsid w:val="001A1FC4"/>
    <w:rsid w:val="001A24ED"/>
    <w:rsid w:val="001A47F0"/>
    <w:rsid w:val="001A5581"/>
    <w:rsid w:val="001A72EF"/>
    <w:rsid w:val="001B0133"/>
    <w:rsid w:val="001B17F9"/>
    <w:rsid w:val="001B2231"/>
    <w:rsid w:val="001C31FB"/>
    <w:rsid w:val="001C7293"/>
    <w:rsid w:val="001D0F16"/>
    <w:rsid w:val="001D15F9"/>
    <w:rsid w:val="001D219D"/>
    <w:rsid w:val="001E1507"/>
    <w:rsid w:val="001E23D1"/>
    <w:rsid w:val="001E56AD"/>
    <w:rsid w:val="001F0A76"/>
    <w:rsid w:val="001F4F23"/>
    <w:rsid w:val="001F760B"/>
    <w:rsid w:val="002002E7"/>
    <w:rsid w:val="002009F8"/>
    <w:rsid w:val="00200F76"/>
    <w:rsid w:val="00201DE6"/>
    <w:rsid w:val="0020600F"/>
    <w:rsid w:val="00213A4D"/>
    <w:rsid w:val="00221042"/>
    <w:rsid w:val="0022324C"/>
    <w:rsid w:val="0022513C"/>
    <w:rsid w:val="00227CF0"/>
    <w:rsid w:val="002302E7"/>
    <w:rsid w:val="002305F4"/>
    <w:rsid w:val="00234432"/>
    <w:rsid w:val="002345BA"/>
    <w:rsid w:val="00235144"/>
    <w:rsid w:val="002353A9"/>
    <w:rsid w:val="00235C74"/>
    <w:rsid w:val="00236C7F"/>
    <w:rsid w:val="002376B2"/>
    <w:rsid w:val="00241749"/>
    <w:rsid w:val="0024326F"/>
    <w:rsid w:val="002449B5"/>
    <w:rsid w:val="00244EE7"/>
    <w:rsid w:val="00246663"/>
    <w:rsid w:val="002526C3"/>
    <w:rsid w:val="00254452"/>
    <w:rsid w:val="00254A53"/>
    <w:rsid w:val="0025586E"/>
    <w:rsid w:val="00255CAB"/>
    <w:rsid w:val="00257D18"/>
    <w:rsid w:val="00261614"/>
    <w:rsid w:val="00261F50"/>
    <w:rsid w:val="002622E8"/>
    <w:rsid w:val="002705A3"/>
    <w:rsid w:val="00271B78"/>
    <w:rsid w:val="00277209"/>
    <w:rsid w:val="002772C7"/>
    <w:rsid w:val="002813A0"/>
    <w:rsid w:val="00281D9B"/>
    <w:rsid w:val="00283BC7"/>
    <w:rsid w:val="00284DC1"/>
    <w:rsid w:val="00285268"/>
    <w:rsid w:val="002870D1"/>
    <w:rsid w:val="00287FD0"/>
    <w:rsid w:val="00290594"/>
    <w:rsid w:val="002908DE"/>
    <w:rsid w:val="0029471E"/>
    <w:rsid w:val="00295BA0"/>
    <w:rsid w:val="00297139"/>
    <w:rsid w:val="00297714"/>
    <w:rsid w:val="002A2162"/>
    <w:rsid w:val="002A4249"/>
    <w:rsid w:val="002A4A62"/>
    <w:rsid w:val="002A68C3"/>
    <w:rsid w:val="002B15C8"/>
    <w:rsid w:val="002B18BB"/>
    <w:rsid w:val="002B3321"/>
    <w:rsid w:val="002B419C"/>
    <w:rsid w:val="002B71FE"/>
    <w:rsid w:val="002C33F5"/>
    <w:rsid w:val="002C63BC"/>
    <w:rsid w:val="002D0105"/>
    <w:rsid w:val="002D6952"/>
    <w:rsid w:val="002E0044"/>
    <w:rsid w:val="002E12EC"/>
    <w:rsid w:val="002E7170"/>
    <w:rsid w:val="002F12D9"/>
    <w:rsid w:val="002F3248"/>
    <w:rsid w:val="002F3D27"/>
    <w:rsid w:val="002F3E42"/>
    <w:rsid w:val="003030FB"/>
    <w:rsid w:val="0030532F"/>
    <w:rsid w:val="0030544E"/>
    <w:rsid w:val="003074C1"/>
    <w:rsid w:val="00310BED"/>
    <w:rsid w:val="003113E8"/>
    <w:rsid w:val="0032209D"/>
    <w:rsid w:val="0032446F"/>
    <w:rsid w:val="003260E8"/>
    <w:rsid w:val="00327A62"/>
    <w:rsid w:val="003312DA"/>
    <w:rsid w:val="003337BE"/>
    <w:rsid w:val="00336783"/>
    <w:rsid w:val="003416B8"/>
    <w:rsid w:val="003462B0"/>
    <w:rsid w:val="003533BF"/>
    <w:rsid w:val="003641C5"/>
    <w:rsid w:val="00364E54"/>
    <w:rsid w:val="00377391"/>
    <w:rsid w:val="00377CEE"/>
    <w:rsid w:val="00377D6B"/>
    <w:rsid w:val="00383BF3"/>
    <w:rsid w:val="00384FCE"/>
    <w:rsid w:val="00385457"/>
    <w:rsid w:val="003856DF"/>
    <w:rsid w:val="00386D6D"/>
    <w:rsid w:val="003879F2"/>
    <w:rsid w:val="003911D1"/>
    <w:rsid w:val="003920E4"/>
    <w:rsid w:val="003939DC"/>
    <w:rsid w:val="003A2E40"/>
    <w:rsid w:val="003B128D"/>
    <w:rsid w:val="003B268A"/>
    <w:rsid w:val="003C12C4"/>
    <w:rsid w:val="003C1DFB"/>
    <w:rsid w:val="003C3910"/>
    <w:rsid w:val="003C7443"/>
    <w:rsid w:val="003D0D94"/>
    <w:rsid w:val="003D3278"/>
    <w:rsid w:val="003D56D5"/>
    <w:rsid w:val="003D6132"/>
    <w:rsid w:val="003D7600"/>
    <w:rsid w:val="003D7FD9"/>
    <w:rsid w:val="003E1D3F"/>
    <w:rsid w:val="003F13BB"/>
    <w:rsid w:val="003F7193"/>
    <w:rsid w:val="004016AA"/>
    <w:rsid w:val="00407EC9"/>
    <w:rsid w:val="00417C8C"/>
    <w:rsid w:val="00422FB4"/>
    <w:rsid w:val="00423579"/>
    <w:rsid w:val="00425B81"/>
    <w:rsid w:val="00427D9A"/>
    <w:rsid w:val="00436DF8"/>
    <w:rsid w:val="00444576"/>
    <w:rsid w:val="00452CB1"/>
    <w:rsid w:val="00454D14"/>
    <w:rsid w:val="00455059"/>
    <w:rsid w:val="00455D16"/>
    <w:rsid w:val="00456CB0"/>
    <w:rsid w:val="004629A0"/>
    <w:rsid w:val="00466D28"/>
    <w:rsid w:val="00466F13"/>
    <w:rsid w:val="00481E04"/>
    <w:rsid w:val="00482F7B"/>
    <w:rsid w:val="004835AA"/>
    <w:rsid w:val="004855FC"/>
    <w:rsid w:val="00490395"/>
    <w:rsid w:val="004916FF"/>
    <w:rsid w:val="004A0066"/>
    <w:rsid w:val="004A20DD"/>
    <w:rsid w:val="004A3E4A"/>
    <w:rsid w:val="004B1ACB"/>
    <w:rsid w:val="004B5339"/>
    <w:rsid w:val="004B579F"/>
    <w:rsid w:val="004D299B"/>
    <w:rsid w:val="004D49C6"/>
    <w:rsid w:val="004E538F"/>
    <w:rsid w:val="004E6B51"/>
    <w:rsid w:val="004E7C99"/>
    <w:rsid w:val="004F314A"/>
    <w:rsid w:val="004F330A"/>
    <w:rsid w:val="004F7552"/>
    <w:rsid w:val="005002A1"/>
    <w:rsid w:val="00502932"/>
    <w:rsid w:val="00503415"/>
    <w:rsid w:val="00506ECC"/>
    <w:rsid w:val="00507588"/>
    <w:rsid w:val="00513889"/>
    <w:rsid w:val="005142D4"/>
    <w:rsid w:val="005155ED"/>
    <w:rsid w:val="0052468A"/>
    <w:rsid w:val="0053014B"/>
    <w:rsid w:val="00540D95"/>
    <w:rsid w:val="00542552"/>
    <w:rsid w:val="005528DD"/>
    <w:rsid w:val="00554AE0"/>
    <w:rsid w:val="005575CE"/>
    <w:rsid w:val="005575DF"/>
    <w:rsid w:val="00561A42"/>
    <w:rsid w:val="00562B78"/>
    <w:rsid w:val="00563A91"/>
    <w:rsid w:val="00563C7B"/>
    <w:rsid w:val="00567DE1"/>
    <w:rsid w:val="00571E5A"/>
    <w:rsid w:val="0057254E"/>
    <w:rsid w:val="00575852"/>
    <w:rsid w:val="00583CC0"/>
    <w:rsid w:val="00587512"/>
    <w:rsid w:val="005921E3"/>
    <w:rsid w:val="005962D7"/>
    <w:rsid w:val="0059726A"/>
    <w:rsid w:val="005975E1"/>
    <w:rsid w:val="00597E58"/>
    <w:rsid w:val="005A2C2E"/>
    <w:rsid w:val="005A51A9"/>
    <w:rsid w:val="005A626E"/>
    <w:rsid w:val="005A7AC4"/>
    <w:rsid w:val="005B1234"/>
    <w:rsid w:val="005B1BEB"/>
    <w:rsid w:val="005B2DA8"/>
    <w:rsid w:val="005B353C"/>
    <w:rsid w:val="005B39B1"/>
    <w:rsid w:val="005B3C2A"/>
    <w:rsid w:val="005B4CDE"/>
    <w:rsid w:val="005C1763"/>
    <w:rsid w:val="005C47AA"/>
    <w:rsid w:val="005C492D"/>
    <w:rsid w:val="005D0545"/>
    <w:rsid w:val="005D127E"/>
    <w:rsid w:val="005D4852"/>
    <w:rsid w:val="005E06FB"/>
    <w:rsid w:val="005E131E"/>
    <w:rsid w:val="005E510E"/>
    <w:rsid w:val="005F1092"/>
    <w:rsid w:val="005F51D4"/>
    <w:rsid w:val="005F5D13"/>
    <w:rsid w:val="00601224"/>
    <w:rsid w:val="00601233"/>
    <w:rsid w:val="00604A7A"/>
    <w:rsid w:val="006103FA"/>
    <w:rsid w:val="00610CD4"/>
    <w:rsid w:val="0061117B"/>
    <w:rsid w:val="0061119B"/>
    <w:rsid w:val="006129DE"/>
    <w:rsid w:val="00612CDA"/>
    <w:rsid w:val="00616F05"/>
    <w:rsid w:val="00622702"/>
    <w:rsid w:val="00624BD6"/>
    <w:rsid w:val="00625847"/>
    <w:rsid w:val="00627EB9"/>
    <w:rsid w:val="00636987"/>
    <w:rsid w:val="00640B70"/>
    <w:rsid w:val="006470F4"/>
    <w:rsid w:val="00652816"/>
    <w:rsid w:val="00653374"/>
    <w:rsid w:val="006553D3"/>
    <w:rsid w:val="00656D72"/>
    <w:rsid w:val="006604AD"/>
    <w:rsid w:val="00665872"/>
    <w:rsid w:val="00671F49"/>
    <w:rsid w:val="006746F1"/>
    <w:rsid w:val="00677C3F"/>
    <w:rsid w:val="00680B82"/>
    <w:rsid w:val="0068139E"/>
    <w:rsid w:val="006832B5"/>
    <w:rsid w:val="0068415C"/>
    <w:rsid w:val="006851E8"/>
    <w:rsid w:val="00690186"/>
    <w:rsid w:val="006904FF"/>
    <w:rsid w:val="00694DC8"/>
    <w:rsid w:val="00696588"/>
    <w:rsid w:val="00696DC2"/>
    <w:rsid w:val="006A2016"/>
    <w:rsid w:val="006A5771"/>
    <w:rsid w:val="006B1F5D"/>
    <w:rsid w:val="006B345F"/>
    <w:rsid w:val="006B3A09"/>
    <w:rsid w:val="006B3D53"/>
    <w:rsid w:val="006B50FF"/>
    <w:rsid w:val="006B5FD6"/>
    <w:rsid w:val="006B7577"/>
    <w:rsid w:val="006C624F"/>
    <w:rsid w:val="006D2300"/>
    <w:rsid w:val="006D23D6"/>
    <w:rsid w:val="006D25D2"/>
    <w:rsid w:val="006E2635"/>
    <w:rsid w:val="006E453D"/>
    <w:rsid w:val="006F17A5"/>
    <w:rsid w:val="006F4B4C"/>
    <w:rsid w:val="006F55DC"/>
    <w:rsid w:val="007042B7"/>
    <w:rsid w:val="00704754"/>
    <w:rsid w:val="00705B6A"/>
    <w:rsid w:val="00710224"/>
    <w:rsid w:val="00710679"/>
    <w:rsid w:val="007124E7"/>
    <w:rsid w:val="007126F5"/>
    <w:rsid w:val="0071504C"/>
    <w:rsid w:val="00716DEE"/>
    <w:rsid w:val="007239F1"/>
    <w:rsid w:val="007263CD"/>
    <w:rsid w:val="00727926"/>
    <w:rsid w:val="00736CD6"/>
    <w:rsid w:val="00741A16"/>
    <w:rsid w:val="0074256B"/>
    <w:rsid w:val="007429B0"/>
    <w:rsid w:val="0074571D"/>
    <w:rsid w:val="007550F4"/>
    <w:rsid w:val="0076036A"/>
    <w:rsid w:val="0076476A"/>
    <w:rsid w:val="00764B49"/>
    <w:rsid w:val="00782DCC"/>
    <w:rsid w:val="0078342E"/>
    <w:rsid w:val="00783768"/>
    <w:rsid w:val="0078381E"/>
    <w:rsid w:val="007867E7"/>
    <w:rsid w:val="00791DDF"/>
    <w:rsid w:val="00796B5A"/>
    <w:rsid w:val="007A4D7E"/>
    <w:rsid w:val="007A4F3E"/>
    <w:rsid w:val="007A5379"/>
    <w:rsid w:val="007A55D7"/>
    <w:rsid w:val="007A69ED"/>
    <w:rsid w:val="007B0A1E"/>
    <w:rsid w:val="007C1DAB"/>
    <w:rsid w:val="007C45B4"/>
    <w:rsid w:val="007C46D6"/>
    <w:rsid w:val="007C65D6"/>
    <w:rsid w:val="007C6A55"/>
    <w:rsid w:val="007D0621"/>
    <w:rsid w:val="007D3947"/>
    <w:rsid w:val="007D5B89"/>
    <w:rsid w:val="007E4E20"/>
    <w:rsid w:val="007E53C5"/>
    <w:rsid w:val="007E6BEB"/>
    <w:rsid w:val="007F087F"/>
    <w:rsid w:val="007F26AA"/>
    <w:rsid w:val="007F2ABF"/>
    <w:rsid w:val="007F3004"/>
    <w:rsid w:val="007F7532"/>
    <w:rsid w:val="007F7FD7"/>
    <w:rsid w:val="008019FD"/>
    <w:rsid w:val="00802849"/>
    <w:rsid w:val="00803BE0"/>
    <w:rsid w:val="00803F05"/>
    <w:rsid w:val="00804175"/>
    <w:rsid w:val="00804B8A"/>
    <w:rsid w:val="0080503C"/>
    <w:rsid w:val="00807A30"/>
    <w:rsid w:val="008109E2"/>
    <w:rsid w:val="00812D7A"/>
    <w:rsid w:val="008135F9"/>
    <w:rsid w:val="00813C3A"/>
    <w:rsid w:val="00816A56"/>
    <w:rsid w:val="00817437"/>
    <w:rsid w:val="00822B39"/>
    <w:rsid w:val="00824599"/>
    <w:rsid w:val="00826A68"/>
    <w:rsid w:val="00826AE4"/>
    <w:rsid w:val="008278C6"/>
    <w:rsid w:val="00833F55"/>
    <w:rsid w:val="00834377"/>
    <w:rsid w:val="008365AA"/>
    <w:rsid w:val="008411DA"/>
    <w:rsid w:val="00845281"/>
    <w:rsid w:val="00847463"/>
    <w:rsid w:val="00847D56"/>
    <w:rsid w:val="008557C5"/>
    <w:rsid w:val="00855C76"/>
    <w:rsid w:val="00862274"/>
    <w:rsid w:val="00866E8F"/>
    <w:rsid w:val="00873517"/>
    <w:rsid w:val="00875EB9"/>
    <w:rsid w:val="00881839"/>
    <w:rsid w:val="00887C56"/>
    <w:rsid w:val="00890A26"/>
    <w:rsid w:val="008A107C"/>
    <w:rsid w:val="008B5434"/>
    <w:rsid w:val="008B5D39"/>
    <w:rsid w:val="008B67D7"/>
    <w:rsid w:val="008C1541"/>
    <w:rsid w:val="008C194E"/>
    <w:rsid w:val="008C2664"/>
    <w:rsid w:val="008C3DB0"/>
    <w:rsid w:val="008C7834"/>
    <w:rsid w:val="008D2BAB"/>
    <w:rsid w:val="008E02E0"/>
    <w:rsid w:val="008E1CD7"/>
    <w:rsid w:val="008E664B"/>
    <w:rsid w:val="008F19D7"/>
    <w:rsid w:val="008F5B61"/>
    <w:rsid w:val="00900AD9"/>
    <w:rsid w:val="00903DF9"/>
    <w:rsid w:val="00904424"/>
    <w:rsid w:val="00907569"/>
    <w:rsid w:val="00907B94"/>
    <w:rsid w:val="00911950"/>
    <w:rsid w:val="00915695"/>
    <w:rsid w:val="00916FCF"/>
    <w:rsid w:val="00920DDF"/>
    <w:rsid w:val="00936C48"/>
    <w:rsid w:val="00937B8F"/>
    <w:rsid w:val="00941612"/>
    <w:rsid w:val="00941646"/>
    <w:rsid w:val="0094222F"/>
    <w:rsid w:val="00946DCB"/>
    <w:rsid w:val="00952C8D"/>
    <w:rsid w:val="00952E2D"/>
    <w:rsid w:val="0095695B"/>
    <w:rsid w:val="00956E1B"/>
    <w:rsid w:val="00960AFB"/>
    <w:rsid w:val="009626E4"/>
    <w:rsid w:val="009653CF"/>
    <w:rsid w:val="00971C93"/>
    <w:rsid w:val="00977583"/>
    <w:rsid w:val="00977CC6"/>
    <w:rsid w:val="0098545C"/>
    <w:rsid w:val="00985488"/>
    <w:rsid w:val="0099198B"/>
    <w:rsid w:val="00992696"/>
    <w:rsid w:val="00997929"/>
    <w:rsid w:val="009A2F38"/>
    <w:rsid w:val="009A46D7"/>
    <w:rsid w:val="009A5C51"/>
    <w:rsid w:val="009B2A0E"/>
    <w:rsid w:val="009B5179"/>
    <w:rsid w:val="009C5037"/>
    <w:rsid w:val="009D5247"/>
    <w:rsid w:val="009D7E89"/>
    <w:rsid w:val="009E028C"/>
    <w:rsid w:val="009E1F16"/>
    <w:rsid w:val="009F140A"/>
    <w:rsid w:val="009F4100"/>
    <w:rsid w:val="009F693D"/>
    <w:rsid w:val="009F7400"/>
    <w:rsid w:val="00A01A8B"/>
    <w:rsid w:val="00A03583"/>
    <w:rsid w:val="00A0389C"/>
    <w:rsid w:val="00A03B39"/>
    <w:rsid w:val="00A04FC9"/>
    <w:rsid w:val="00A10A23"/>
    <w:rsid w:val="00A119CD"/>
    <w:rsid w:val="00A14A8A"/>
    <w:rsid w:val="00A156AB"/>
    <w:rsid w:val="00A206C7"/>
    <w:rsid w:val="00A27FC9"/>
    <w:rsid w:val="00A30312"/>
    <w:rsid w:val="00A31B2D"/>
    <w:rsid w:val="00A33B13"/>
    <w:rsid w:val="00A3524C"/>
    <w:rsid w:val="00A36163"/>
    <w:rsid w:val="00A3762A"/>
    <w:rsid w:val="00A43974"/>
    <w:rsid w:val="00A51A78"/>
    <w:rsid w:val="00A526AB"/>
    <w:rsid w:val="00A53907"/>
    <w:rsid w:val="00A62A46"/>
    <w:rsid w:val="00A70535"/>
    <w:rsid w:val="00A7184F"/>
    <w:rsid w:val="00A746EA"/>
    <w:rsid w:val="00A75F57"/>
    <w:rsid w:val="00A761C0"/>
    <w:rsid w:val="00A7697E"/>
    <w:rsid w:val="00A76FDC"/>
    <w:rsid w:val="00A86B52"/>
    <w:rsid w:val="00A86BD0"/>
    <w:rsid w:val="00A873C1"/>
    <w:rsid w:val="00A91DA6"/>
    <w:rsid w:val="00A92D60"/>
    <w:rsid w:val="00A951E7"/>
    <w:rsid w:val="00A96927"/>
    <w:rsid w:val="00AA1986"/>
    <w:rsid w:val="00AA3D44"/>
    <w:rsid w:val="00AA595A"/>
    <w:rsid w:val="00AB1E7E"/>
    <w:rsid w:val="00AB3788"/>
    <w:rsid w:val="00AB3961"/>
    <w:rsid w:val="00AB5430"/>
    <w:rsid w:val="00AB6278"/>
    <w:rsid w:val="00AB7ABD"/>
    <w:rsid w:val="00AC0DB8"/>
    <w:rsid w:val="00AC1017"/>
    <w:rsid w:val="00AC392A"/>
    <w:rsid w:val="00AC59F3"/>
    <w:rsid w:val="00AC70EE"/>
    <w:rsid w:val="00AD2F04"/>
    <w:rsid w:val="00AD3C23"/>
    <w:rsid w:val="00AD79FE"/>
    <w:rsid w:val="00AD7FEA"/>
    <w:rsid w:val="00AE16E6"/>
    <w:rsid w:val="00AE2631"/>
    <w:rsid w:val="00AE2CD9"/>
    <w:rsid w:val="00AE3A91"/>
    <w:rsid w:val="00AE4CE8"/>
    <w:rsid w:val="00AF4B47"/>
    <w:rsid w:val="00B003BA"/>
    <w:rsid w:val="00B01518"/>
    <w:rsid w:val="00B02622"/>
    <w:rsid w:val="00B046B3"/>
    <w:rsid w:val="00B052E1"/>
    <w:rsid w:val="00B07262"/>
    <w:rsid w:val="00B13480"/>
    <w:rsid w:val="00B13C29"/>
    <w:rsid w:val="00B14A64"/>
    <w:rsid w:val="00B170CC"/>
    <w:rsid w:val="00B17A55"/>
    <w:rsid w:val="00B219D9"/>
    <w:rsid w:val="00B23FEB"/>
    <w:rsid w:val="00B2693F"/>
    <w:rsid w:val="00B321F7"/>
    <w:rsid w:val="00B36AAB"/>
    <w:rsid w:val="00B401F9"/>
    <w:rsid w:val="00B41867"/>
    <w:rsid w:val="00B459A1"/>
    <w:rsid w:val="00B51335"/>
    <w:rsid w:val="00B51509"/>
    <w:rsid w:val="00B56858"/>
    <w:rsid w:val="00B57531"/>
    <w:rsid w:val="00B634C5"/>
    <w:rsid w:val="00B66069"/>
    <w:rsid w:val="00B706CE"/>
    <w:rsid w:val="00B71DB1"/>
    <w:rsid w:val="00B7318A"/>
    <w:rsid w:val="00B7491E"/>
    <w:rsid w:val="00B77658"/>
    <w:rsid w:val="00B77BC8"/>
    <w:rsid w:val="00B824B5"/>
    <w:rsid w:val="00B834E3"/>
    <w:rsid w:val="00B8352F"/>
    <w:rsid w:val="00B91677"/>
    <w:rsid w:val="00B93287"/>
    <w:rsid w:val="00B947DE"/>
    <w:rsid w:val="00B94859"/>
    <w:rsid w:val="00B9627B"/>
    <w:rsid w:val="00B970F1"/>
    <w:rsid w:val="00BA0F34"/>
    <w:rsid w:val="00BA37FB"/>
    <w:rsid w:val="00BA4686"/>
    <w:rsid w:val="00BA5E9A"/>
    <w:rsid w:val="00BA62B6"/>
    <w:rsid w:val="00BA6A0F"/>
    <w:rsid w:val="00BB0396"/>
    <w:rsid w:val="00BB31E8"/>
    <w:rsid w:val="00BC2037"/>
    <w:rsid w:val="00BC71BB"/>
    <w:rsid w:val="00BD13BB"/>
    <w:rsid w:val="00BD3707"/>
    <w:rsid w:val="00BD74E6"/>
    <w:rsid w:val="00BE060C"/>
    <w:rsid w:val="00BE34F9"/>
    <w:rsid w:val="00BE3965"/>
    <w:rsid w:val="00BE4F28"/>
    <w:rsid w:val="00BF256C"/>
    <w:rsid w:val="00BF4D2D"/>
    <w:rsid w:val="00BF66A8"/>
    <w:rsid w:val="00C033EE"/>
    <w:rsid w:val="00C04A08"/>
    <w:rsid w:val="00C05065"/>
    <w:rsid w:val="00C05496"/>
    <w:rsid w:val="00C0606A"/>
    <w:rsid w:val="00C07AFB"/>
    <w:rsid w:val="00C07F82"/>
    <w:rsid w:val="00C1084D"/>
    <w:rsid w:val="00C156EB"/>
    <w:rsid w:val="00C1752C"/>
    <w:rsid w:val="00C17D24"/>
    <w:rsid w:val="00C17DFA"/>
    <w:rsid w:val="00C2116D"/>
    <w:rsid w:val="00C21E4D"/>
    <w:rsid w:val="00C2314F"/>
    <w:rsid w:val="00C235F5"/>
    <w:rsid w:val="00C34540"/>
    <w:rsid w:val="00C4019C"/>
    <w:rsid w:val="00C430ED"/>
    <w:rsid w:val="00C43B28"/>
    <w:rsid w:val="00C45211"/>
    <w:rsid w:val="00C5270F"/>
    <w:rsid w:val="00C528BC"/>
    <w:rsid w:val="00C5369A"/>
    <w:rsid w:val="00C5551D"/>
    <w:rsid w:val="00C6074C"/>
    <w:rsid w:val="00C60EAE"/>
    <w:rsid w:val="00C60FCD"/>
    <w:rsid w:val="00C61923"/>
    <w:rsid w:val="00C63B2F"/>
    <w:rsid w:val="00C63FC5"/>
    <w:rsid w:val="00C702B7"/>
    <w:rsid w:val="00C72CB8"/>
    <w:rsid w:val="00C73A8D"/>
    <w:rsid w:val="00C74475"/>
    <w:rsid w:val="00C76235"/>
    <w:rsid w:val="00C76B04"/>
    <w:rsid w:val="00C824AA"/>
    <w:rsid w:val="00C8693A"/>
    <w:rsid w:val="00C87BFC"/>
    <w:rsid w:val="00C95926"/>
    <w:rsid w:val="00C95C43"/>
    <w:rsid w:val="00CA1687"/>
    <w:rsid w:val="00CA4898"/>
    <w:rsid w:val="00CA494E"/>
    <w:rsid w:val="00CA599E"/>
    <w:rsid w:val="00CB014D"/>
    <w:rsid w:val="00CB2890"/>
    <w:rsid w:val="00CB3677"/>
    <w:rsid w:val="00CC519C"/>
    <w:rsid w:val="00CC66A7"/>
    <w:rsid w:val="00CD2DDA"/>
    <w:rsid w:val="00CD40A7"/>
    <w:rsid w:val="00CE0F8E"/>
    <w:rsid w:val="00CF34D2"/>
    <w:rsid w:val="00CF406C"/>
    <w:rsid w:val="00CF47D6"/>
    <w:rsid w:val="00D00032"/>
    <w:rsid w:val="00D00579"/>
    <w:rsid w:val="00D00F69"/>
    <w:rsid w:val="00D03DC3"/>
    <w:rsid w:val="00D0683E"/>
    <w:rsid w:val="00D06B4A"/>
    <w:rsid w:val="00D168B7"/>
    <w:rsid w:val="00D20F6B"/>
    <w:rsid w:val="00D258A0"/>
    <w:rsid w:val="00D3026D"/>
    <w:rsid w:val="00D33BBD"/>
    <w:rsid w:val="00D34EA0"/>
    <w:rsid w:val="00D35942"/>
    <w:rsid w:val="00D35C3A"/>
    <w:rsid w:val="00D44996"/>
    <w:rsid w:val="00D44B6A"/>
    <w:rsid w:val="00D516F7"/>
    <w:rsid w:val="00D5204D"/>
    <w:rsid w:val="00D53239"/>
    <w:rsid w:val="00D54F58"/>
    <w:rsid w:val="00D55326"/>
    <w:rsid w:val="00D57902"/>
    <w:rsid w:val="00D60B95"/>
    <w:rsid w:val="00D629E3"/>
    <w:rsid w:val="00D639A6"/>
    <w:rsid w:val="00D64542"/>
    <w:rsid w:val="00D65E0B"/>
    <w:rsid w:val="00D67789"/>
    <w:rsid w:val="00D72709"/>
    <w:rsid w:val="00D765CB"/>
    <w:rsid w:val="00D82E12"/>
    <w:rsid w:val="00D86822"/>
    <w:rsid w:val="00D8725C"/>
    <w:rsid w:val="00D90436"/>
    <w:rsid w:val="00D91B83"/>
    <w:rsid w:val="00DA0FC2"/>
    <w:rsid w:val="00DA19DF"/>
    <w:rsid w:val="00DB11B9"/>
    <w:rsid w:val="00DB1249"/>
    <w:rsid w:val="00DB7B17"/>
    <w:rsid w:val="00DC4D62"/>
    <w:rsid w:val="00DC7232"/>
    <w:rsid w:val="00DD2878"/>
    <w:rsid w:val="00DD3332"/>
    <w:rsid w:val="00DD5D6E"/>
    <w:rsid w:val="00DE046F"/>
    <w:rsid w:val="00DE2942"/>
    <w:rsid w:val="00DF12E2"/>
    <w:rsid w:val="00DF1BDD"/>
    <w:rsid w:val="00DF4E74"/>
    <w:rsid w:val="00DF639C"/>
    <w:rsid w:val="00E02531"/>
    <w:rsid w:val="00E03230"/>
    <w:rsid w:val="00E0454A"/>
    <w:rsid w:val="00E06706"/>
    <w:rsid w:val="00E12E38"/>
    <w:rsid w:val="00E16E5C"/>
    <w:rsid w:val="00E22273"/>
    <w:rsid w:val="00E27B18"/>
    <w:rsid w:val="00E31862"/>
    <w:rsid w:val="00E329AC"/>
    <w:rsid w:val="00E3351C"/>
    <w:rsid w:val="00E33995"/>
    <w:rsid w:val="00E37133"/>
    <w:rsid w:val="00E408A7"/>
    <w:rsid w:val="00E41EF8"/>
    <w:rsid w:val="00E42FE5"/>
    <w:rsid w:val="00E532F1"/>
    <w:rsid w:val="00E63D97"/>
    <w:rsid w:val="00E662B9"/>
    <w:rsid w:val="00E70B5E"/>
    <w:rsid w:val="00E715BA"/>
    <w:rsid w:val="00E71740"/>
    <w:rsid w:val="00E7760C"/>
    <w:rsid w:val="00E82EC8"/>
    <w:rsid w:val="00E8743E"/>
    <w:rsid w:val="00E90B2F"/>
    <w:rsid w:val="00E94010"/>
    <w:rsid w:val="00EA3356"/>
    <w:rsid w:val="00EA5AD6"/>
    <w:rsid w:val="00EB0C3C"/>
    <w:rsid w:val="00EB1CAC"/>
    <w:rsid w:val="00EB481B"/>
    <w:rsid w:val="00EB7680"/>
    <w:rsid w:val="00EC0B85"/>
    <w:rsid w:val="00EC505A"/>
    <w:rsid w:val="00EC54C0"/>
    <w:rsid w:val="00ED560E"/>
    <w:rsid w:val="00ED5F89"/>
    <w:rsid w:val="00ED67E1"/>
    <w:rsid w:val="00ED7D7C"/>
    <w:rsid w:val="00EE0F51"/>
    <w:rsid w:val="00EE3DD0"/>
    <w:rsid w:val="00EE421A"/>
    <w:rsid w:val="00EE4738"/>
    <w:rsid w:val="00EE7A0B"/>
    <w:rsid w:val="00EF1076"/>
    <w:rsid w:val="00EF1A34"/>
    <w:rsid w:val="00EF1B5B"/>
    <w:rsid w:val="00EF4DE0"/>
    <w:rsid w:val="00EF5D23"/>
    <w:rsid w:val="00EF7C79"/>
    <w:rsid w:val="00F011B4"/>
    <w:rsid w:val="00F07CC5"/>
    <w:rsid w:val="00F15C98"/>
    <w:rsid w:val="00F24276"/>
    <w:rsid w:val="00F24874"/>
    <w:rsid w:val="00F268E7"/>
    <w:rsid w:val="00F3193C"/>
    <w:rsid w:val="00F355C8"/>
    <w:rsid w:val="00F40DD0"/>
    <w:rsid w:val="00F4160A"/>
    <w:rsid w:val="00F515AB"/>
    <w:rsid w:val="00F51ADA"/>
    <w:rsid w:val="00F547B5"/>
    <w:rsid w:val="00F549C4"/>
    <w:rsid w:val="00F5688D"/>
    <w:rsid w:val="00F60618"/>
    <w:rsid w:val="00F65EFB"/>
    <w:rsid w:val="00F76824"/>
    <w:rsid w:val="00F90991"/>
    <w:rsid w:val="00F91B96"/>
    <w:rsid w:val="00F92C07"/>
    <w:rsid w:val="00F94B89"/>
    <w:rsid w:val="00F971A2"/>
    <w:rsid w:val="00F9778D"/>
    <w:rsid w:val="00F979F3"/>
    <w:rsid w:val="00FA0CF6"/>
    <w:rsid w:val="00FA1536"/>
    <w:rsid w:val="00FA36A1"/>
    <w:rsid w:val="00FA5314"/>
    <w:rsid w:val="00FA63B9"/>
    <w:rsid w:val="00FB6BBA"/>
    <w:rsid w:val="00FC53DC"/>
    <w:rsid w:val="00FD1C0A"/>
    <w:rsid w:val="00FD1C85"/>
    <w:rsid w:val="00FD45E2"/>
    <w:rsid w:val="00FE05BA"/>
    <w:rsid w:val="00FE20BE"/>
    <w:rsid w:val="00FE6764"/>
    <w:rsid w:val="00FF03CF"/>
    <w:rsid w:val="00FF4A53"/>
    <w:rsid w:val="00FF5BF1"/>
    <w:rsid w:val="00FF6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a00000,#ba122b"/>
    </o:shapedefaults>
    <o:shapelayout v:ext="edit">
      <o:idmap v:ext="edit" data="1"/>
    </o:shapelayout>
  </w:shapeDefaults>
  <w:decimalSymbol w:val="."/>
  <w:listSeparator w:val=","/>
  <w15:docId w15:val="{CF36596C-E700-4BBF-95E5-0815343A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06A"/>
    <w:pPr>
      <w:spacing w:after="120"/>
    </w:pPr>
    <w:rPr>
      <w:rFonts w:ascii="Arial" w:hAnsi="Arial"/>
      <w:sz w:val="22"/>
      <w:lang w:eastAsia="en-US"/>
    </w:rPr>
  </w:style>
  <w:style w:type="paragraph" w:styleId="Heading1">
    <w:name w:val="heading 1"/>
    <w:next w:val="Normal"/>
    <w:uiPriority w:val="9"/>
    <w:qFormat/>
    <w:rsid w:val="0061117B"/>
    <w:pPr>
      <w:keepNext/>
      <w:numPr>
        <w:numId w:val="3"/>
      </w:numPr>
      <w:jc w:val="both"/>
      <w:outlineLvl w:val="0"/>
    </w:pPr>
    <w:rPr>
      <w:rFonts w:ascii="Gotham Bold" w:hAnsi="Gotham Bold"/>
      <w:color w:val="FE5000"/>
      <w:sz w:val="32"/>
      <w:lang w:eastAsia="en-US"/>
    </w:rPr>
  </w:style>
  <w:style w:type="paragraph" w:styleId="Heading2">
    <w:name w:val="heading 2"/>
    <w:basedOn w:val="Heading1"/>
    <w:next w:val="Normal"/>
    <w:uiPriority w:val="9"/>
    <w:qFormat/>
    <w:rsid w:val="0061117B"/>
    <w:pPr>
      <w:numPr>
        <w:ilvl w:val="1"/>
      </w:numPr>
      <w:ind w:left="1135"/>
      <w:outlineLvl w:val="1"/>
    </w:pPr>
    <w:rPr>
      <w:sz w:val="24"/>
    </w:rPr>
  </w:style>
  <w:style w:type="paragraph" w:styleId="Heading3">
    <w:name w:val="heading 3"/>
    <w:basedOn w:val="Heading2"/>
    <w:next w:val="Normal"/>
    <w:uiPriority w:val="9"/>
    <w:qFormat/>
    <w:rsid w:val="0061117B"/>
    <w:pPr>
      <w:numPr>
        <w:ilvl w:val="2"/>
      </w:numPr>
      <w:ind w:left="1418"/>
      <w:outlineLvl w:val="2"/>
    </w:pPr>
    <w:rPr>
      <w:rFonts w:ascii="Gotham Book" w:hAnsi="Gotham Book"/>
      <w:i/>
      <w:color w:val="auto"/>
    </w:rPr>
  </w:style>
  <w:style w:type="paragraph" w:styleId="Heading4">
    <w:name w:val="heading 4"/>
    <w:basedOn w:val="Heading3"/>
    <w:next w:val="Normal"/>
    <w:uiPriority w:val="9"/>
    <w:qFormat/>
    <w:rsid w:val="00DC4D62"/>
    <w:pPr>
      <w:numPr>
        <w:ilvl w:val="3"/>
      </w:numPr>
      <w:ind w:left="1702"/>
      <w:outlineLvl w:val="3"/>
    </w:pPr>
  </w:style>
  <w:style w:type="paragraph" w:styleId="Heading5">
    <w:name w:val="heading 5"/>
    <w:next w:val="Normal"/>
    <w:qFormat/>
    <w:rsid w:val="004F314A"/>
    <w:pPr>
      <w:keepNext/>
      <w:numPr>
        <w:ilvl w:val="4"/>
        <w:numId w:val="3"/>
      </w:numPr>
      <w:jc w:val="both"/>
      <w:outlineLvl w:val="4"/>
    </w:pPr>
    <w:rPr>
      <w:rFonts w:ascii="Arial" w:hAnsi="Arial"/>
      <w:b/>
      <w:sz w:val="22"/>
      <w:lang w:eastAsia="en-US"/>
    </w:rPr>
  </w:style>
  <w:style w:type="paragraph" w:styleId="Heading6">
    <w:name w:val="heading 6"/>
    <w:basedOn w:val="Normal"/>
    <w:next w:val="Normal"/>
    <w:qFormat/>
    <w:rsid w:val="009F4100"/>
    <w:pPr>
      <w:keepNext/>
      <w:numPr>
        <w:ilvl w:val="5"/>
        <w:numId w:val="3"/>
      </w:numPr>
      <w:outlineLvl w:val="5"/>
    </w:pPr>
    <w:rPr>
      <w:b/>
    </w:rPr>
  </w:style>
  <w:style w:type="paragraph" w:styleId="Heading7">
    <w:name w:val="heading 7"/>
    <w:basedOn w:val="Normal"/>
    <w:next w:val="Normal"/>
    <w:qFormat/>
    <w:rsid w:val="00783768"/>
    <w:pPr>
      <w:keepNext/>
      <w:jc w:val="center"/>
      <w:outlineLvl w:val="6"/>
    </w:pPr>
    <w:rPr>
      <w:rFonts w:ascii="Helvetica" w:hAnsi="Helvetica"/>
      <w:b/>
    </w:rPr>
  </w:style>
  <w:style w:type="paragraph" w:styleId="Heading8">
    <w:name w:val="heading 8"/>
    <w:basedOn w:val="Normal"/>
    <w:next w:val="Normal"/>
    <w:qFormat/>
    <w:rsid w:val="00783768"/>
    <w:pPr>
      <w:keepNext/>
      <w:outlineLvl w:val="7"/>
    </w:pPr>
    <w:rPr>
      <w:b/>
      <w:i/>
    </w:rPr>
  </w:style>
  <w:style w:type="paragraph" w:styleId="Heading9">
    <w:name w:val="heading 9"/>
    <w:basedOn w:val="Normal"/>
    <w:next w:val="Normal"/>
    <w:qFormat/>
    <w:rsid w:val="00783768"/>
    <w:pPr>
      <w:keepNext/>
      <w:jc w:val="center"/>
      <w:outlineLvl w:val="8"/>
    </w:pPr>
    <w:rPr>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3768"/>
    <w:pPr>
      <w:tabs>
        <w:tab w:val="center" w:pos="4320"/>
        <w:tab w:val="right" w:pos="8640"/>
      </w:tabs>
    </w:pPr>
  </w:style>
  <w:style w:type="paragraph" w:styleId="Footer">
    <w:name w:val="footer"/>
    <w:basedOn w:val="Normal"/>
    <w:rsid w:val="00783768"/>
    <w:pPr>
      <w:tabs>
        <w:tab w:val="center" w:pos="4320"/>
        <w:tab w:val="right" w:pos="8640"/>
      </w:tabs>
    </w:pPr>
  </w:style>
  <w:style w:type="paragraph" w:styleId="BodyTextIndent">
    <w:name w:val="Body Text Indent"/>
    <w:basedOn w:val="Normal"/>
    <w:rsid w:val="00783768"/>
    <w:pPr>
      <w:ind w:left="4536" w:hanging="4536"/>
    </w:pPr>
    <w:rPr>
      <w:rFonts w:ascii="Helvetica" w:hAnsi="Helvetica"/>
      <w:lang w:val="en-US"/>
    </w:rPr>
  </w:style>
  <w:style w:type="paragraph" w:styleId="BodyText">
    <w:name w:val="Body Text"/>
    <w:basedOn w:val="Normal"/>
    <w:rsid w:val="001A24ED"/>
    <w:rPr>
      <w:b/>
    </w:rPr>
  </w:style>
  <w:style w:type="paragraph" w:customStyle="1" w:styleId="Front">
    <w:name w:val="Front"/>
    <w:basedOn w:val="Normal"/>
    <w:rsid w:val="00783768"/>
    <w:pPr>
      <w:spacing w:line="280" w:lineRule="atLeast"/>
      <w:jc w:val="center"/>
    </w:pPr>
    <w:rPr>
      <w:rFonts w:ascii="SwitzerlandCondBlack" w:hAnsi="SwitzerlandCondBlack"/>
      <w:b/>
      <w:sz w:val="40"/>
    </w:rPr>
  </w:style>
  <w:style w:type="paragraph" w:styleId="TOC1">
    <w:name w:val="toc 1"/>
    <w:next w:val="Normal"/>
    <w:autoRedefine/>
    <w:uiPriority w:val="39"/>
    <w:rsid w:val="005D127E"/>
    <w:pPr>
      <w:spacing w:before="120" w:after="120"/>
      <w:jc w:val="both"/>
    </w:pPr>
    <w:rPr>
      <w:rFonts w:ascii="Gotham Bold" w:hAnsi="Gotham Bold" w:cs="Calibri"/>
      <w:bCs/>
      <w:color w:val="FE5000"/>
      <w:sz w:val="32"/>
      <w:lang w:eastAsia="en-US"/>
    </w:rPr>
  </w:style>
  <w:style w:type="paragraph" w:styleId="TOC2">
    <w:name w:val="toc 2"/>
    <w:basedOn w:val="Normal"/>
    <w:next w:val="Normal"/>
    <w:autoRedefine/>
    <w:uiPriority w:val="39"/>
    <w:rsid w:val="005E131E"/>
    <w:pPr>
      <w:spacing w:before="120"/>
      <w:ind w:left="567"/>
    </w:pPr>
    <w:rPr>
      <w:rFonts w:cs="Calibri"/>
      <w:iCs/>
    </w:rPr>
  </w:style>
  <w:style w:type="paragraph" w:styleId="NormalIndent">
    <w:name w:val="Normal Indent"/>
    <w:basedOn w:val="Normal"/>
    <w:rsid w:val="00783768"/>
    <w:pPr>
      <w:tabs>
        <w:tab w:val="left" w:pos="1560"/>
      </w:tabs>
      <w:spacing w:line="280" w:lineRule="atLeast"/>
      <w:ind w:left="1560" w:hanging="397"/>
    </w:pPr>
    <w:rPr>
      <w:rFonts w:ascii="Times New Roman" w:hAnsi="Times New Roman"/>
    </w:rPr>
  </w:style>
  <w:style w:type="paragraph" w:customStyle="1" w:styleId="WARNING">
    <w:name w:val="WARNING"/>
    <w:basedOn w:val="Normal"/>
    <w:rsid w:val="00783768"/>
    <w:pPr>
      <w:pBdr>
        <w:top w:val="single" w:sz="12" w:space="1" w:color="auto"/>
        <w:bottom w:val="single" w:sz="12" w:space="1" w:color="auto"/>
      </w:pBdr>
      <w:spacing w:line="280" w:lineRule="atLeast"/>
      <w:ind w:left="1134"/>
    </w:pPr>
    <w:rPr>
      <w:rFonts w:ascii="Times New Roman" w:hAnsi="Times New Roman"/>
    </w:rPr>
  </w:style>
  <w:style w:type="paragraph" w:customStyle="1" w:styleId="Table">
    <w:name w:val="Table"/>
    <w:rsid w:val="00783768"/>
    <w:rPr>
      <w:rFonts w:ascii="Arial" w:hAnsi="Arial"/>
      <w:lang w:eastAsia="en-US"/>
    </w:rPr>
  </w:style>
  <w:style w:type="paragraph" w:customStyle="1" w:styleId="TableHeading">
    <w:name w:val="Table Heading"/>
    <w:basedOn w:val="Table"/>
    <w:rsid w:val="00783768"/>
    <w:rPr>
      <w:b/>
      <w:sz w:val="24"/>
    </w:rPr>
  </w:style>
  <w:style w:type="paragraph" w:customStyle="1" w:styleId="TableSubHeading">
    <w:name w:val="Table Sub Heading"/>
    <w:basedOn w:val="Table"/>
    <w:rsid w:val="00783768"/>
    <w:rPr>
      <w:sz w:val="16"/>
    </w:rPr>
  </w:style>
  <w:style w:type="paragraph" w:customStyle="1" w:styleId="Fig">
    <w:name w:val="Fig"/>
    <w:rsid w:val="00783768"/>
    <w:pPr>
      <w:ind w:left="1134"/>
      <w:jc w:val="center"/>
    </w:pPr>
    <w:rPr>
      <w:i/>
      <w:sz w:val="16"/>
      <w:lang w:eastAsia="en-US"/>
    </w:rPr>
  </w:style>
  <w:style w:type="paragraph" w:customStyle="1" w:styleId="Address">
    <w:name w:val="Address"/>
    <w:basedOn w:val="Normal"/>
    <w:rsid w:val="00783768"/>
    <w:pPr>
      <w:spacing w:line="280" w:lineRule="atLeast"/>
      <w:ind w:left="1134"/>
    </w:pPr>
    <w:rPr>
      <w:rFonts w:ascii="Times New Roman" w:hAnsi="Times New Roman"/>
    </w:rPr>
  </w:style>
  <w:style w:type="paragraph" w:customStyle="1" w:styleId="NormalHang">
    <w:name w:val="Normal Hang"/>
    <w:basedOn w:val="Normal"/>
    <w:rsid w:val="00783768"/>
    <w:pPr>
      <w:spacing w:after="60"/>
      <w:ind w:left="567" w:hanging="567"/>
    </w:pPr>
    <w:rPr>
      <w:rFonts w:ascii="Times New Roman" w:hAnsi="Times New Roman"/>
    </w:rPr>
  </w:style>
  <w:style w:type="character" w:styleId="Hyperlink">
    <w:name w:val="Hyperlink"/>
    <w:basedOn w:val="DefaultParagraphFont"/>
    <w:uiPriority w:val="99"/>
    <w:rsid w:val="00783768"/>
    <w:rPr>
      <w:color w:val="0000FF"/>
      <w:u w:val="single"/>
    </w:rPr>
  </w:style>
  <w:style w:type="character" w:styleId="PageNumber">
    <w:name w:val="page number"/>
    <w:basedOn w:val="DefaultParagraphFont"/>
    <w:rsid w:val="00783768"/>
  </w:style>
  <w:style w:type="paragraph" w:styleId="BodyText2">
    <w:name w:val="Body Text 2"/>
    <w:basedOn w:val="Normal"/>
    <w:rsid w:val="00783768"/>
    <w:pPr>
      <w:pBdr>
        <w:top w:val="single" w:sz="4" w:space="1" w:color="auto" w:shadow="1"/>
        <w:left w:val="single" w:sz="4" w:space="4" w:color="auto" w:shadow="1"/>
        <w:bottom w:val="single" w:sz="4" w:space="1" w:color="auto" w:shadow="1"/>
        <w:right w:val="single" w:sz="4" w:space="4" w:color="auto" w:shadow="1"/>
      </w:pBdr>
    </w:pPr>
    <w:rPr>
      <w:rFonts w:ascii="Times New Roman" w:hAnsi="Times New Roman"/>
      <w:b/>
    </w:rPr>
  </w:style>
  <w:style w:type="paragraph" w:customStyle="1" w:styleId="Createdby">
    <w:name w:val="Created by"/>
    <w:rsid w:val="000A78D1"/>
    <w:rPr>
      <w:sz w:val="24"/>
      <w:szCs w:val="24"/>
    </w:rPr>
  </w:style>
  <w:style w:type="table" w:styleId="TableGrid">
    <w:name w:val="Table Grid"/>
    <w:basedOn w:val="TableNormal"/>
    <w:uiPriority w:val="59"/>
    <w:rsid w:val="00213A4D"/>
    <w:pPr>
      <w:overflowPunct w:val="0"/>
      <w:autoSpaceDE w:val="0"/>
      <w:autoSpaceDN w:val="0"/>
      <w:adjustRightInd w:val="0"/>
      <w:textAlignment w:val="baseline"/>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styleId="Strong">
    <w:name w:val="Strong"/>
    <w:basedOn w:val="DefaultParagraphFont"/>
    <w:qFormat/>
    <w:rsid w:val="00177319"/>
    <w:rPr>
      <w:b/>
      <w:bCs/>
    </w:rPr>
  </w:style>
  <w:style w:type="paragraph" w:customStyle="1" w:styleId="Style11ptJustified">
    <w:name w:val="Style 11 pt Justified"/>
    <w:basedOn w:val="Normal"/>
    <w:rsid w:val="0061119B"/>
  </w:style>
  <w:style w:type="character" w:customStyle="1" w:styleId="Style5pt">
    <w:name w:val="Style 5 pt"/>
    <w:basedOn w:val="DefaultParagraphFont"/>
    <w:rsid w:val="0061119B"/>
    <w:rPr>
      <w:sz w:val="10"/>
    </w:rPr>
  </w:style>
  <w:style w:type="paragraph" w:customStyle="1" w:styleId="ContentsHeading3">
    <w:name w:val="Contents Heading 3"/>
    <w:basedOn w:val="Normal"/>
    <w:link w:val="ContentsHeading3Char"/>
    <w:rsid w:val="002A4249"/>
    <w:rPr>
      <w:rFonts w:cs="Arial"/>
      <w:b/>
      <w:szCs w:val="24"/>
    </w:rPr>
  </w:style>
  <w:style w:type="character" w:customStyle="1" w:styleId="ContentsHeading3Char">
    <w:name w:val="Contents Heading 3 Char"/>
    <w:basedOn w:val="DefaultParagraphFont"/>
    <w:link w:val="ContentsHeading3"/>
    <w:rsid w:val="002A4249"/>
    <w:rPr>
      <w:rFonts w:ascii="Arial" w:hAnsi="Arial" w:cs="Arial"/>
      <w:b/>
      <w:sz w:val="24"/>
      <w:szCs w:val="24"/>
      <w:lang w:val="en-GB" w:eastAsia="en-US" w:bidi="ar-SA"/>
    </w:rPr>
  </w:style>
  <w:style w:type="table" w:customStyle="1" w:styleId="TableGrid1">
    <w:name w:val="Table Grid1"/>
    <w:basedOn w:val="TableNormal"/>
    <w:next w:val="TableGrid"/>
    <w:rsid w:val="006D2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5E131E"/>
    <w:pPr>
      <w:spacing w:before="120"/>
    </w:pPr>
    <w:rPr>
      <w:rFonts w:cs="Calibri"/>
      <w:b/>
    </w:rPr>
  </w:style>
  <w:style w:type="paragraph" w:styleId="TOC4">
    <w:name w:val="toc 4"/>
    <w:basedOn w:val="Normal"/>
    <w:next w:val="Normal"/>
    <w:autoRedefine/>
    <w:semiHidden/>
    <w:rsid w:val="005E131E"/>
    <w:pPr>
      <w:spacing w:before="120"/>
    </w:pPr>
    <w:rPr>
      <w:rFonts w:cs="Calibri"/>
      <w:b/>
    </w:rPr>
  </w:style>
  <w:style w:type="paragraph" w:styleId="TableofFigures">
    <w:name w:val="table of figures"/>
    <w:basedOn w:val="Normal"/>
    <w:next w:val="Normal"/>
    <w:semiHidden/>
    <w:rsid w:val="000D58DF"/>
    <w:pPr>
      <w:ind w:left="720"/>
    </w:pPr>
  </w:style>
  <w:style w:type="character" w:styleId="FollowedHyperlink">
    <w:name w:val="FollowedHyperlink"/>
    <w:basedOn w:val="DefaultParagraphFont"/>
    <w:rsid w:val="00960AFB"/>
    <w:rPr>
      <w:color w:val="800080"/>
      <w:u w:val="single"/>
    </w:rPr>
  </w:style>
  <w:style w:type="paragraph" w:styleId="TOC5">
    <w:name w:val="toc 5"/>
    <w:basedOn w:val="Normal"/>
    <w:next w:val="Normal"/>
    <w:autoRedefine/>
    <w:uiPriority w:val="39"/>
    <w:rsid w:val="005E131E"/>
    <w:pPr>
      <w:tabs>
        <w:tab w:val="left" w:pos="1134"/>
        <w:tab w:val="right" w:leader="dot" w:pos="9017"/>
      </w:tabs>
      <w:spacing w:before="120"/>
    </w:pPr>
    <w:rPr>
      <w:rFonts w:cs="Calibri"/>
      <w:b/>
    </w:rPr>
  </w:style>
  <w:style w:type="paragraph" w:styleId="TOC6">
    <w:name w:val="toc 6"/>
    <w:basedOn w:val="Normal"/>
    <w:next w:val="Normal"/>
    <w:autoRedefine/>
    <w:uiPriority w:val="39"/>
    <w:rsid w:val="008B5D39"/>
    <w:pPr>
      <w:ind w:left="1200"/>
    </w:pPr>
    <w:rPr>
      <w:rFonts w:ascii="Calibri" w:hAnsi="Calibri" w:cs="Calibri"/>
      <w:sz w:val="20"/>
    </w:rPr>
  </w:style>
  <w:style w:type="paragraph" w:styleId="TOC7">
    <w:name w:val="toc 7"/>
    <w:basedOn w:val="Normal"/>
    <w:next w:val="Normal"/>
    <w:autoRedefine/>
    <w:semiHidden/>
    <w:rsid w:val="004016AA"/>
    <w:pPr>
      <w:ind w:left="1440"/>
    </w:pPr>
    <w:rPr>
      <w:rFonts w:ascii="Calibri" w:hAnsi="Calibri" w:cs="Calibri"/>
      <w:sz w:val="20"/>
    </w:rPr>
  </w:style>
  <w:style w:type="paragraph" w:styleId="TOC8">
    <w:name w:val="toc 8"/>
    <w:basedOn w:val="Normal"/>
    <w:next w:val="Normal"/>
    <w:autoRedefine/>
    <w:semiHidden/>
    <w:rsid w:val="004016AA"/>
    <w:pPr>
      <w:ind w:left="1680"/>
    </w:pPr>
    <w:rPr>
      <w:rFonts w:ascii="Calibri" w:hAnsi="Calibri" w:cs="Calibri"/>
      <w:sz w:val="20"/>
    </w:rPr>
  </w:style>
  <w:style w:type="paragraph" w:styleId="TOC9">
    <w:name w:val="toc 9"/>
    <w:basedOn w:val="Normal"/>
    <w:next w:val="Normal"/>
    <w:autoRedefine/>
    <w:semiHidden/>
    <w:rsid w:val="004016AA"/>
    <w:pPr>
      <w:ind w:left="1920"/>
    </w:pPr>
    <w:rPr>
      <w:rFonts w:ascii="Calibri" w:hAnsi="Calibri" w:cs="Calibri"/>
      <w:sz w:val="20"/>
    </w:rPr>
  </w:style>
  <w:style w:type="numbering" w:customStyle="1" w:styleId="HEADINGS0">
    <w:name w:val="HEADINGS"/>
    <w:uiPriority w:val="99"/>
    <w:rsid w:val="009F4100"/>
    <w:pPr>
      <w:numPr>
        <w:numId w:val="5"/>
      </w:numPr>
    </w:pPr>
  </w:style>
  <w:style w:type="paragraph" w:styleId="BalloonText">
    <w:name w:val="Balloon Text"/>
    <w:basedOn w:val="Normal"/>
    <w:link w:val="BalloonTextChar"/>
    <w:uiPriority w:val="99"/>
    <w:semiHidden/>
    <w:unhideWhenUsed/>
    <w:rsid w:val="009A2F38"/>
    <w:rPr>
      <w:rFonts w:ascii="Tahoma" w:hAnsi="Tahoma" w:cs="Tahoma"/>
      <w:sz w:val="16"/>
      <w:szCs w:val="16"/>
    </w:rPr>
  </w:style>
  <w:style w:type="character" w:customStyle="1" w:styleId="BalloonTextChar">
    <w:name w:val="Balloon Text Char"/>
    <w:basedOn w:val="DefaultParagraphFont"/>
    <w:link w:val="BalloonText"/>
    <w:uiPriority w:val="99"/>
    <w:semiHidden/>
    <w:rsid w:val="009A2F38"/>
    <w:rPr>
      <w:rFonts w:ascii="Tahoma" w:hAnsi="Tahoma" w:cs="Tahoma"/>
      <w:sz w:val="16"/>
      <w:szCs w:val="16"/>
      <w:lang w:eastAsia="en-US"/>
    </w:rPr>
  </w:style>
  <w:style w:type="paragraph" w:styleId="ListParagraph">
    <w:name w:val="List Paragraph"/>
    <w:basedOn w:val="Normal"/>
    <w:uiPriority w:val="34"/>
    <w:qFormat/>
    <w:rsid w:val="00481E04"/>
    <w:pPr>
      <w:ind w:left="720"/>
      <w:contextualSpacing/>
    </w:pPr>
  </w:style>
  <w:style w:type="table" w:styleId="TableGridLight">
    <w:name w:val="Grid Table Light"/>
    <w:basedOn w:val="TableNormal"/>
    <w:uiPriority w:val="40"/>
    <w:rsid w:val="000159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eadings">
    <w:name w:val="Headings"/>
    <w:uiPriority w:val="99"/>
    <w:rsid w:val="00F94B89"/>
    <w:pPr>
      <w:numPr>
        <w:numId w:val="12"/>
      </w:numPr>
    </w:pPr>
  </w:style>
  <w:style w:type="paragraph" w:styleId="NoSpacing">
    <w:name w:val="No Spacing"/>
    <w:uiPriority w:val="1"/>
    <w:qFormat/>
    <w:rsid w:val="00F94B8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3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etf.org/rfc/rfc2119.tx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tekpowersoftware.com/"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www.advanced&#8211;energy.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vsales@aei.com" TargetMode="Externa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87856-128E-4105-9B6E-2CED2E84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31384</TotalTime>
  <Pages>30</Pages>
  <Words>6161</Words>
  <Characters>33293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HITEK POWER</Company>
  <LinksUpToDate>false</LinksUpToDate>
  <CharactersWithSpaces>39376</CharactersWithSpaces>
  <SharedDoc>false</SharedDoc>
  <HLinks>
    <vt:vector size="186" baseType="variant">
      <vt:variant>
        <vt:i4>6094905</vt:i4>
      </vt:variant>
      <vt:variant>
        <vt:i4>186</vt:i4>
      </vt:variant>
      <vt:variant>
        <vt:i4>0</vt:i4>
      </vt:variant>
      <vt:variant>
        <vt:i4>5</vt:i4>
      </vt:variant>
      <vt:variant>
        <vt:lpwstr>mailto:sales.de@hitekpower.com</vt:lpwstr>
      </vt:variant>
      <vt:variant>
        <vt:lpwstr/>
      </vt:variant>
      <vt:variant>
        <vt:i4>1245234</vt:i4>
      </vt:variant>
      <vt:variant>
        <vt:i4>176</vt:i4>
      </vt:variant>
      <vt:variant>
        <vt:i4>0</vt:i4>
      </vt:variant>
      <vt:variant>
        <vt:i4>5</vt:i4>
      </vt:variant>
      <vt:variant>
        <vt:lpwstr/>
      </vt:variant>
      <vt:variant>
        <vt:lpwstr>_Toc322427152</vt:lpwstr>
      </vt:variant>
      <vt:variant>
        <vt:i4>1245234</vt:i4>
      </vt:variant>
      <vt:variant>
        <vt:i4>170</vt:i4>
      </vt:variant>
      <vt:variant>
        <vt:i4>0</vt:i4>
      </vt:variant>
      <vt:variant>
        <vt:i4>5</vt:i4>
      </vt:variant>
      <vt:variant>
        <vt:lpwstr/>
      </vt:variant>
      <vt:variant>
        <vt:lpwstr>_Toc322427151</vt:lpwstr>
      </vt:variant>
      <vt:variant>
        <vt:i4>1245234</vt:i4>
      </vt:variant>
      <vt:variant>
        <vt:i4>164</vt:i4>
      </vt:variant>
      <vt:variant>
        <vt:i4>0</vt:i4>
      </vt:variant>
      <vt:variant>
        <vt:i4>5</vt:i4>
      </vt:variant>
      <vt:variant>
        <vt:lpwstr/>
      </vt:variant>
      <vt:variant>
        <vt:lpwstr>_Toc322427150</vt:lpwstr>
      </vt:variant>
      <vt:variant>
        <vt:i4>1179698</vt:i4>
      </vt:variant>
      <vt:variant>
        <vt:i4>158</vt:i4>
      </vt:variant>
      <vt:variant>
        <vt:i4>0</vt:i4>
      </vt:variant>
      <vt:variant>
        <vt:i4>5</vt:i4>
      </vt:variant>
      <vt:variant>
        <vt:lpwstr/>
      </vt:variant>
      <vt:variant>
        <vt:lpwstr>_Toc322427149</vt:lpwstr>
      </vt:variant>
      <vt:variant>
        <vt:i4>1179698</vt:i4>
      </vt:variant>
      <vt:variant>
        <vt:i4>152</vt:i4>
      </vt:variant>
      <vt:variant>
        <vt:i4>0</vt:i4>
      </vt:variant>
      <vt:variant>
        <vt:i4>5</vt:i4>
      </vt:variant>
      <vt:variant>
        <vt:lpwstr/>
      </vt:variant>
      <vt:variant>
        <vt:lpwstr>_Toc322427148</vt:lpwstr>
      </vt:variant>
      <vt:variant>
        <vt:i4>1179698</vt:i4>
      </vt:variant>
      <vt:variant>
        <vt:i4>146</vt:i4>
      </vt:variant>
      <vt:variant>
        <vt:i4>0</vt:i4>
      </vt:variant>
      <vt:variant>
        <vt:i4>5</vt:i4>
      </vt:variant>
      <vt:variant>
        <vt:lpwstr/>
      </vt:variant>
      <vt:variant>
        <vt:lpwstr>_Toc322427147</vt:lpwstr>
      </vt:variant>
      <vt:variant>
        <vt:i4>1179698</vt:i4>
      </vt:variant>
      <vt:variant>
        <vt:i4>140</vt:i4>
      </vt:variant>
      <vt:variant>
        <vt:i4>0</vt:i4>
      </vt:variant>
      <vt:variant>
        <vt:i4>5</vt:i4>
      </vt:variant>
      <vt:variant>
        <vt:lpwstr/>
      </vt:variant>
      <vt:variant>
        <vt:lpwstr>_Toc322427146</vt:lpwstr>
      </vt:variant>
      <vt:variant>
        <vt:i4>1179698</vt:i4>
      </vt:variant>
      <vt:variant>
        <vt:i4>134</vt:i4>
      </vt:variant>
      <vt:variant>
        <vt:i4>0</vt:i4>
      </vt:variant>
      <vt:variant>
        <vt:i4>5</vt:i4>
      </vt:variant>
      <vt:variant>
        <vt:lpwstr/>
      </vt:variant>
      <vt:variant>
        <vt:lpwstr>_Toc322427145</vt:lpwstr>
      </vt:variant>
      <vt:variant>
        <vt:i4>1179698</vt:i4>
      </vt:variant>
      <vt:variant>
        <vt:i4>128</vt:i4>
      </vt:variant>
      <vt:variant>
        <vt:i4>0</vt:i4>
      </vt:variant>
      <vt:variant>
        <vt:i4>5</vt:i4>
      </vt:variant>
      <vt:variant>
        <vt:lpwstr/>
      </vt:variant>
      <vt:variant>
        <vt:lpwstr>_Toc322427144</vt:lpwstr>
      </vt:variant>
      <vt:variant>
        <vt:i4>1179698</vt:i4>
      </vt:variant>
      <vt:variant>
        <vt:i4>122</vt:i4>
      </vt:variant>
      <vt:variant>
        <vt:i4>0</vt:i4>
      </vt:variant>
      <vt:variant>
        <vt:i4>5</vt:i4>
      </vt:variant>
      <vt:variant>
        <vt:lpwstr/>
      </vt:variant>
      <vt:variant>
        <vt:lpwstr>_Toc322427143</vt:lpwstr>
      </vt:variant>
      <vt:variant>
        <vt:i4>1179698</vt:i4>
      </vt:variant>
      <vt:variant>
        <vt:i4>116</vt:i4>
      </vt:variant>
      <vt:variant>
        <vt:i4>0</vt:i4>
      </vt:variant>
      <vt:variant>
        <vt:i4>5</vt:i4>
      </vt:variant>
      <vt:variant>
        <vt:lpwstr/>
      </vt:variant>
      <vt:variant>
        <vt:lpwstr>_Toc322427142</vt:lpwstr>
      </vt:variant>
      <vt:variant>
        <vt:i4>1179698</vt:i4>
      </vt:variant>
      <vt:variant>
        <vt:i4>110</vt:i4>
      </vt:variant>
      <vt:variant>
        <vt:i4>0</vt:i4>
      </vt:variant>
      <vt:variant>
        <vt:i4>5</vt:i4>
      </vt:variant>
      <vt:variant>
        <vt:lpwstr/>
      </vt:variant>
      <vt:variant>
        <vt:lpwstr>_Toc322427141</vt:lpwstr>
      </vt:variant>
      <vt:variant>
        <vt:i4>1179698</vt:i4>
      </vt:variant>
      <vt:variant>
        <vt:i4>104</vt:i4>
      </vt:variant>
      <vt:variant>
        <vt:i4>0</vt:i4>
      </vt:variant>
      <vt:variant>
        <vt:i4>5</vt:i4>
      </vt:variant>
      <vt:variant>
        <vt:lpwstr/>
      </vt:variant>
      <vt:variant>
        <vt:lpwstr>_Toc322427140</vt:lpwstr>
      </vt:variant>
      <vt:variant>
        <vt:i4>1376306</vt:i4>
      </vt:variant>
      <vt:variant>
        <vt:i4>98</vt:i4>
      </vt:variant>
      <vt:variant>
        <vt:i4>0</vt:i4>
      </vt:variant>
      <vt:variant>
        <vt:i4>5</vt:i4>
      </vt:variant>
      <vt:variant>
        <vt:lpwstr/>
      </vt:variant>
      <vt:variant>
        <vt:lpwstr>_Toc322427139</vt:lpwstr>
      </vt:variant>
      <vt:variant>
        <vt:i4>1376306</vt:i4>
      </vt:variant>
      <vt:variant>
        <vt:i4>92</vt:i4>
      </vt:variant>
      <vt:variant>
        <vt:i4>0</vt:i4>
      </vt:variant>
      <vt:variant>
        <vt:i4>5</vt:i4>
      </vt:variant>
      <vt:variant>
        <vt:lpwstr/>
      </vt:variant>
      <vt:variant>
        <vt:lpwstr>_Toc322427138</vt:lpwstr>
      </vt:variant>
      <vt:variant>
        <vt:i4>1376306</vt:i4>
      </vt:variant>
      <vt:variant>
        <vt:i4>86</vt:i4>
      </vt:variant>
      <vt:variant>
        <vt:i4>0</vt:i4>
      </vt:variant>
      <vt:variant>
        <vt:i4>5</vt:i4>
      </vt:variant>
      <vt:variant>
        <vt:lpwstr/>
      </vt:variant>
      <vt:variant>
        <vt:lpwstr>_Toc322427137</vt:lpwstr>
      </vt:variant>
      <vt:variant>
        <vt:i4>1376306</vt:i4>
      </vt:variant>
      <vt:variant>
        <vt:i4>80</vt:i4>
      </vt:variant>
      <vt:variant>
        <vt:i4>0</vt:i4>
      </vt:variant>
      <vt:variant>
        <vt:i4>5</vt:i4>
      </vt:variant>
      <vt:variant>
        <vt:lpwstr/>
      </vt:variant>
      <vt:variant>
        <vt:lpwstr>_Toc322427136</vt:lpwstr>
      </vt:variant>
      <vt:variant>
        <vt:i4>1376306</vt:i4>
      </vt:variant>
      <vt:variant>
        <vt:i4>74</vt:i4>
      </vt:variant>
      <vt:variant>
        <vt:i4>0</vt:i4>
      </vt:variant>
      <vt:variant>
        <vt:i4>5</vt:i4>
      </vt:variant>
      <vt:variant>
        <vt:lpwstr/>
      </vt:variant>
      <vt:variant>
        <vt:lpwstr>_Toc322427135</vt:lpwstr>
      </vt:variant>
      <vt:variant>
        <vt:i4>1376306</vt:i4>
      </vt:variant>
      <vt:variant>
        <vt:i4>68</vt:i4>
      </vt:variant>
      <vt:variant>
        <vt:i4>0</vt:i4>
      </vt:variant>
      <vt:variant>
        <vt:i4>5</vt:i4>
      </vt:variant>
      <vt:variant>
        <vt:lpwstr/>
      </vt:variant>
      <vt:variant>
        <vt:lpwstr>_Toc322427134</vt:lpwstr>
      </vt:variant>
      <vt:variant>
        <vt:i4>1376306</vt:i4>
      </vt:variant>
      <vt:variant>
        <vt:i4>62</vt:i4>
      </vt:variant>
      <vt:variant>
        <vt:i4>0</vt:i4>
      </vt:variant>
      <vt:variant>
        <vt:i4>5</vt:i4>
      </vt:variant>
      <vt:variant>
        <vt:lpwstr/>
      </vt:variant>
      <vt:variant>
        <vt:lpwstr>_Toc322427133</vt:lpwstr>
      </vt:variant>
      <vt:variant>
        <vt:i4>1376306</vt:i4>
      </vt:variant>
      <vt:variant>
        <vt:i4>56</vt:i4>
      </vt:variant>
      <vt:variant>
        <vt:i4>0</vt:i4>
      </vt:variant>
      <vt:variant>
        <vt:i4>5</vt:i4>
      </vt:variant>
      <vt:variant>
        <vt:lpwstr/>
      </vt:variant>
      <vt:variant>
        <vt:lpwstr>_Toc322427132</vt:lpwstr>
      </vt:variant>
      <vt:variant>
        <vt:i4>1376306</vt:i4>
      </vt:variant>
      <vt:variant>
        <vt:i4>50</vt:i4>
      </vt:variant>
      <vt:variant>
        <vt:i4>0</vt:i4>
      </vt:variant>
      <vt:variant>
        <vt:i4>5</vt:i4>
      </vt:variant>
      <vt:variant>
        <vt:lpwstr/>
      </vt:variant>
      <vt:variant>
        <vt:lpwstr>_Toc322427131</vt:lpwstr>
      </vt:variant>
      <vt:variant>
        <vt:i4>1376306</vt:i4>
      </vt:variant>
      <vt:variant>
        <vt:i4>44</vt:i4>
      </vt:variant>
      <vt:variant>
        <vt:i4>0</vt:i4>
      </vt:variant>
      <vt:variant>
        <vt:i4>5</vt:i4>
      </vt:variant>
      <vt:variant>
        <vt:lpwstr/>
      </vt:variant>
      <vt:variant>
        <vt:lpwstr>_Toc322427130</vt:lpwstr>
      </vt:variant>
      <vt:variant>
        <vt:i4>1310770</vt:i4>
      </vt:variant>
      <vt:variant>
        <vt:i4>38</vt:i4>
      </vt:variant>
      <vt:variant>
        <vt:i4>0</vt:i4>
      </vt:variant>
      <vt:variant>
        <vt:i4>5</vt:i4>
      </vt:variant>
      <vt:variant>
        <vt:lpwstr/>
      </vt:variant>
      <vt:variant>
        <vt:lpwstr>_Toc322427129</vt:lpwstr>
      </vt:variant>
      <vt:variant>
        <vt:i4>1310770</vt:i4>
      </vt:variant>
      <vt:variant>
        <vt:i4>32</vt:i4>
      </vt:variant>
      <vt:variant>
        <vt:i4>0</vt:i4>
      </vt:variant>
      <vt:variant>
        <vt:i4>5</vt:i4>
      </vt:variant>
      <vt:variant>
        <vt:lpwstr/>
      </vt:variant>
      <vt:variant>
        <vt:lpwstr>_Toc322427128</vt:lpwstr>
      </vt:variant>
      <vt:variant>
        <vt:i4>1310770</vt:i4>
      </vt:variant>
      <vt:variant>
        <vt:i4>26</vt:i4>
      </vt:variant>
      <vt:variant>
        <vt:i4>0</vt:i4>
      </vt:variant>
      <vt:variant>
        <vt:i4>5</vt:i4>
      </vt:variant>
      <vt:variant>
        <vt:lpwstr/>
      </vt:variant>
      <vt:variant>
        <vt:lpwstr>_Toc322427127</vt:lpwstr>
      </vt:variant>
      <vt:variant>
        <vt:i4>1310770</vt:i4>
      </vt:variant>
      <vt:variant>
        <vt:i4>20</vt:i4>
      </vt:variant>
      <vt:variant>
        <vt:i4>0</vt:i4>
      </vt:variant>
      <vt:variant>
        <vt:i4>5</vt:i4>
      </vt:variant>
      <vt:variant>
        <vt:lpwstr/>
      </vt:variant>
      <vt:variant>
        <vt:lpwstr>_Toc322427126</vt:lpwstr>
      </vt:variant>
      <vt:variant>
        <vt:i4>1310770</vt:i4>
      </vt:variant>
      <vt:variant>
        <vt:i4>14</vt:i4>
      </vt:variant>
      <vt:variant>
        <vt:i4>0</vt:i4>
      </vt:variant>
      <vt:variant>
        <vt:i4>5</vt:i4>
      </vt:variant>
      <vt:variant>
        <vt:lpwstr/>
      </vt:variant>
      <vt:variant>
        <vt:lpwstr>_Toc322427125</vt:lpwstr>
      </vt:variant>
      <vt:variant>
        <vt:i4>1310770</vt:i4>
      </vt:variant>
      <vt:variant>
        <vt:i4>8</vt:i4>
      </vt:variant>
      <vt:variant>
        <vt:i4>0</vt:i4>
      </vt:variant>
      <vt:variant>
        <vt:i4>5</vt:i4>
      </vt:variant>
      <vt:variant>
        <vt:lpwstr/>
      </vt:variant>
      <vt:variant>
        <vt:lpwstr>_Toc322427124</vt:lpwstr>
      </vt:variant>
      <vt:variant>
        <vt:i4>1310770</vt:i4>
      </vt:variant>
      <vt:variant>
        <vt:i4>2</vt:i4>
      </vt:variant>
      <vt:variant>
        <vt:i4>0</vt:i4>
      </vt:variant>
      <vt:variant>
        <vt:i4>5</vt:i4>
      </vt:variant>
      <vt:variant>
        <vt:lpwstr/>
      </vt:variant>
      <vt:variant>
        <vt:lpwstr>_Toc322427123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HANDBOOK (XPS)</dc:subject>
  <dc:creator>Jonathan Newcomb</dc:creator>
  <cp:lastModifiedBy>Newcomb, Jon</cp:lastModifiedBy>
  <cp:revision>66</cp:revision>
  <cp:lastPrinted>2016-03-15T08:23:00Z</cp:lastPrinted>
  <dcterms:created xsi:type="dcterms:W3CDTF">2015-07-10T09:49:00Z</dcterms:created>
  <dcterms:modified xsi:type="dcterms:W3CDTF">2017-09-06T09:37:00Z</dcterms:modified>
</cp:coreProperties>
</file>